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334E3B1" w14:textId="77777777" w:rsidTr="00D74AE1">
        <w:trPr>
          <w:trHeight w:hRule="exact" w:val="2948"/>
        </w:trPr>
        <w:tc>
          <w:tcPr>
            <w:tcW w:w="11185" w:type="dxa"/>
            <w:vAlign w:val="center"/>
          </w:tcPr>
          <w:p w14:paraId="6359B300" w14:textId="6DD99C06" w:rsidR="00974E99" w:rsidRPr="00974E99" w:rsidRDefault="00884EE3" w:rsidP="00E21A27">
            <w:pPr>
              <w:pStyle w:val="Documenttype"/>
            </w:pPr>
            <w:r>
              <w:rPr>
                <w:noProof/>
                <w:lang w:val="en-IE" w:eastAsia="en-IE"/>
              </w:rPr>
              <mc:AlternateContent>
                <mc:Choice Requires="wps">
                  <w:drawing>
                    <wp:anchor distT="45720" distB="45720" distL="114300" distR="114300" simplePos="0" relativeHeight="251659264" behindDoc="0" locked="0" layoutInCell="1" allowOverlap="1" wp14:anchorId="3BF1BF0F" wp14:editId="23B49347">
                      <wp:simplePos x="0" y="0"/>
                      <wp:positionH relativeFrom="column">
                        <wp:posOffset>4610100</wp:posOffset>
                      </wp:positionH>
                      <wp:positionV relativeFrom="paragraph">
                        <wp:posOffset>386080</wp:posOffset>
                      </wp:positionV>
                      <wp:extent cx="2360930" cy="1404620"/>
                      <wp:effectExtent l="0" t="0" r="22860" b="1143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EEAB487" w14:textId="77777777" w:rsidR="00884EE3" w:rsidRPr="00A66EE1" w:rsidRDefault="00884EE3" w:rsidP="00884EE3">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7D1C5896" w14:textId="77777777" w:rsidR="00884EE3" w:rsidRPr="00A66EE1" w:rsidRDefault="00884EE3" w:rsidP="00884EE3">
                                  <w:pPr>
                                    <w:rPr>
                                      <w:color w:val="FF0000"/>
                                    </w:rPr>
                                  </w:pPr>
                                </w:p>
                                <w:p w14:paraId="437F5F83" w14:textId="77777777" w:rsidR="00884EE3" w:rsidRPr="00A66EE1" w:rsidRDefault="00884EE3" w:rsidP="00884EE3">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BF1BF0F" id="_x0000_t202" coordsize="21600,21600" o:spt="202" path="m,l,21600r21600,l21600,xe">
                      <v:stroke joinstyle="miter"/>
                      <v:path gradientshapeok="t" o:connecttype="rect"/>
                    </v:shapetype>
                    <v:shape id="Text Box 2" o:spid="_x0000_s1026" type="#_x0000_t202" style="position:absolute;left:0;text-align:left;margin-left:363pt;margin-top:30.4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">
                      <v:textbox style="mso-fit-shape-to-text:t">
                        <w:txbxContent>
                          <w:p w14:paraId="2EEAB487" w14:textId="77777777" w:rsidR="00884EE3" w:rsidRPr="00A66EE1" w:rsidRDefault="00884EE3" w:rsidP="00884EE3">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7D1C5896" w14:textId="77777777" w:rsidR="00884EE3" w:rsidRPr="00A66EE1" w:rsidRDefault="00884EE3" w:rsidP="00884EE3">
                            <w:pPr>
                              <w:rPr>
                                <w:color w:val="FF0000"/>
                              </w:rPr>
                            </w:pPr>
                          </w:p>
                          <w:p w14:paraId="437F5F83" w14:textId="77777777" w:rsidR="00884EE3" w:rsidRPr="00A66EE1" w:rsidRDefault="00884EE3" w:rsidP="00884EE3">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v:textbox>
                      <w10:wrap type="square"/>
                    </v:shape>
                  </w:pict>
                </mc:Fallback>
              </mc:AlternateContent>
            </w:r>
            <w:r w:rsidR="00974E99" w:rsidRPr="00974E99">
              <w:t>I</w:t>
            </w:r>
            <w:bookmarkStart w:id="0" w:name="_Ref446317644"/>
            <w:bookmarkEnd w:id="0"/>
            <w:r w:rsidR="00974E99" w:rsidRPr="00974E99">
              <w:t xml:space="preserve">ALA </w:t>
            </w:r>
            <w:r w:rsidR="0093492E">
              <w:t>G</w:t>
            </w:r>
            <w:r w:rsidR="00722236">
              <w:t>uideline</w:t>
            </w:r>
          </w:p>
        </w:tc>
      </w:tr>
    </w:tbl>
    <w:p w14:paraId="1F0FA4DE" w14:textId="549DA493" w:rsidR="008972C3" w:rsidRDefault="008972C3" w:rsidP="003274DB"/>
    <w:p w14:paraId="36348888" w14:textId="5A14DFC6" w:rsidR="00D74AE1" w:rsidRDefault="00D74AE1" w:rsidP="003274DB"/>
    <w:p w14:paraId="18669683" w14:textId="22DC535A" w:rsidR="0093492E" w:rsidRDefault="0026038D" w:rsidP="0026038D">
      <w:pPr>
        <w:pStyle w:val="Documentnumber"/>
      </w:pPr>
      <w:r>
        <w:t>1</w:t>
      </w:r>
      <w:r w:rsidR="0022487B">
        <w:t>006</w:t>
      </w:r>
    </w:p>
    <w:p w14:paraId="32A8CF8C" w14:textId="77777777" w:rsidR="0026038D" w:rsidRDefault="0026038D" w:rsidP="003274DB"/>
    <w:p w14:paraId="112EEAEE" w14:textId="77777777" w:rsidR="00776004" w:rsidRPr="00ED4450" w:rsidRDefault="0022487B" w:rsidP="006218E8">
      <w:pPr>
        <w:pStyle w:val="Documentname"/>
      </w:pPr>
      <w:r>
        <w:rPr>
          <w:bCs/>
        </w:rPr>
        <w:t>Plastic Buoys</w:t>
      </w:r>
      <w:bookmarkStart w:id="1" w:name="_GoBack"/>
      <w:bookmarkEnd w:id="1"/>
    </w:p>
    <w:p w14:paraId="4FF7615C" w14:textId="77777777" w:rsidR="00CF49CC" w:rsidRDefault="00CF49CC" w:rsidP="00D74AE1"/>
    <w:p w14:paraId="605EE967" w14:textId="77777777" w:rsidR="004E0BBB" w:rsidRDefault="004E0BBB" w:rsidP="00D74AE1"/>
    <w:p w14:paraId="342CEC3C" w14:textId="77777777" w:rsidR="004E0BBB" w:rsidRDefault="004E0BBB" w:rsidP="00D74AE1"/>
    <w:p w14:paraId="3A6F8F24" w14:textId="77777777" w:rsidR="004E0BBB" w:rsidRDefault="004E0BBB" w:rsidP="00D74AE1"/>
    <w:p w14:paraId="64D32DA5" w14:textId="77777777" w:rsidR="004E0BBB" w:rsidRDefault="004E0BBB" w:rsidP="00D74AE1"/>
    <w:p w14:paraId="148AFD6B" w14:textId="77777777" w:rsidR="004E0BBB" w:rsidRDefault="004E0BBB" w:rsidP="00D74AE1"/>
    <w:p w14:paraId="3328A99E" w14:textId="77777777" w:rsidR="004E0BBB" w:rsidRDefault="004E0BBB" w:rsidP="00D74AE1"/>
    <w:p w14:paraId="39FFF1A2" w14:textId="77777777" w:rsidR="004E0BBB" w:rsidRDefault="004E0BBB" w:rsidP="00D74AE1"/>
    <w:p w14:paraId="2AE5A886" w14:textId="77777777" w:rsidR="004E0BBB" w:rsidRDefault="004E0BBB" w:rsidP="00D74AE1"/>
    <w:p w14:paraId="477ED9E5" w14:textId="77777777" w:rsidR="004E0BBB" w:rsidRDefault="004E0BBB" w:rsidP="00D74AE1"/>
    <w:p w14:paraId="687A0F63" w14:textId="77777777" w:rsidR="004E0BBB" w:rsidRDefault="004E0BBB" w:rsidP="00D74AE1"/>
    <w:p w14:paraId="2DAD4A11" w14:textId="77777777" w:rsidR="004E0BBB" w:rsidRDefault="004E0BBB" w:rsidP="00D74AE1"/>
    <w:p w14:paraId="6BFF46BD" w14:textId="77777777" w:rsidR="004E0BBB" w:rsidRDefault="004E0BBB" w:rsidP="00D74AE1"/>
    <w:p w14:paraId="3B49B553" w14:textId="77777777" w:rsidR="004E0BBB" w:rsidRDefault="004E0BBB" w:rsidP="00D74AE1"/>
    <w:p w14:paraId="15BE03F3" w14:textId="77777777" w:rsidR="004E0BBB" w:rsidRDefault="004E0BBB" w:rsidP="00D74AE1"/>
    <w:p w14:paraId="35AA501A" w14:textId="77777777" w:rsidR="004E0BBB" w:rsidRDefault="004E0BBB" w:rsidP="00D74AE1"/>
    <w:p w14:paraId="61CFD294" w14:textId="77777777" w:rsidR="004E0BBB" w:rsidRDefault="004E0BBB" w:rsidP="00D74AE1"/>
    <w:p w14:paraId="7CCE6F7F" w14:textId="77777777" w:rsidR="00734BC6" w:rsidRDefault="00734BC6" w:rsidP="00D74AE1"/>
    <w:p w14:paraId="16986562" w14:textId="77777777" w:rsidR="004E0BBB" w:rsidRDefault="004E0BBB" w:rsidP="00D74AE1"/>
    <w:p w14:paraId="6F761905" w14:textId="77777777" w:rsidR="004E0BBB" w:rsidRDefault="004E0BBB" w:rsidP="00D74AE1"/>
    <w:p w14:paraId="20AACC67" w14:textId="77777777" w:rsidR="004E0BBB" w:rsidRDefault="004E0BBB" w:rsidP="00D74AE1"/>
    <w:p w14:paraId="5370615C" w14:textId="77777777" w:rsidR="004E0BBB" w:rsidRDefault="004E0BBB" w:rsidP="00D74AE1"/>
    <w:p w14:paraId="1953ED60" w14:textId="77777777" w:rsidR="004E0BBB" w:rsidRDefault="004E0BBB" w:rsidP="00D74AE1"/>
    <w:p w14:paraId="43C64561" w14:textId="77777777" w:rsidR="004E0BBB" w:rsidRDefault="004E0BBB" w:rsidP="00D74AE1"/>
    <w:p w14:paraId="28607B59" w14:textId="77777777" w:rsidR="004E0BBB" w:rsidRDefault="004E0BBB" w:rsidP="00D74AE1"/>
    <w:p w14:paraId="1868C865" w14:textId="77777777" w:rsidR="004E0BBB" w:rsidRDefault="004E0BBB" w:rsidP="00D74AE1"/>
    <w:p w14:paraId="06DC93FA" w14:textId="77777777" w:rsidR="004E0BBB" w:rsidRDefault="004E0BBB" w:rsidP="004E0BBB">
      <w:pPr>
        <w:pStyle w:val="Editionnumber"/>
      </w:pPr>
      <w:r>
        <w:t>Edition</w:t>
      </w:r>
      <w:r w:rsidR="0022487B">
        <w:t>3.1</w:t>
      </w:r>
    </w:p>
    <w:p w14:paraId="572583A8" w14:textId="77777777" w:rsidR="004E0BBB" w:rsidRDefault="00600C2B" w:rsidP="004E0BBB">
      <w:pPr>
        <w:pStyle w:val="Documentdate"/>
      </w:pPr>
      <w:r>
        <w:t>D</w:t>
      </w:r>
      <w:r w:rsidR="0022487B">
        <w:t>ecember 2013</w:t>
      </w:r>
    </w:p>
    <w:p w14:paraId="5538B9D1"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7C3D757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CD43057" w14:textId="77777777" w:rsidTr="005E4659">
        <w:tc>
          <w:tcPr>
            <w:tcW w:w="1908" w:type="dxa"/>
          </w:tcPr>
          <w:p w14:paraId="5CCF6D2E" w14:textId="77777777" w:rsidR="00914E26" w:rsidRPr="00460028" w:rsidRDefault="00914E26" w:rsidP="00414698">
            <w:pPr>
              <w:pStyle w:val="Tableheading"/>
            </w:pPr>
            <w:r w:rsidRPr="00460028">
              <w:t>Date</w:t>
            </w:r>
          </w:p>
        </w:tc>
        <w:tc>
          <w:tcPr>
            <w:tcW w:w="3576" w:type="dxa"/>
          </w:tcPr>
          <w:p w14:paraId="1C9C64BD" w14:textId="77777777" w:rsidR="00914E26" w:rsidRPr="00460028" w:rsidRDefault="00914E26" w:rsidP="00414698">
            <w:pPr>
              <w:pStyle w:val="Tableheading"/>
            </w:pPr>
            <w:r w:rsidRPr="00460028">
              <w:t>Page / Section Revised</w:t>
            </w:r>
          </w:p>
        </w:tc>
        <w:tc>
          <w:tcPr>
            <w:tcW w:w="5001" w:type="dxa"/>
          </w:tcPr>
          <w:p w14:paraId="36D17722" w14:textId="77777777" w:rsidR="00914E26" w:rsidRPr="00460028" w:rsidRDefault="00914E26" w:rsidP="00414698">
            <w:pPr>
              <w:pStyle w:val="Tableheading"/>
            </w:pPr>
            <w:r w:rsidRPr="00460028">
              <w:t>Requirement for Revision</w:t>
            </w:r>
          </w:p>
        </w:tc>
      </w:tr>
      <w:tr w:rsidR="005E4659" w:rsidRPr="00460028" w14:paraId="74BF4032" w14:textId="77777777" w:rsidTr="005E4659">
        <w:trPr>
          <w:trHeight w:val="851"/>
        </w:trPr>
        <w:tc>
          <w:tcPr>
            <w:tcW w:w="1908" w:type="dxa"/>
            <w:vAlign w:val="center"/>
          </w:tcPr>
          <w:p w14:paraId="134F3D0B" w14:textId="3B8627E6" w:rsidR="00914E26" w:rsidRPr="00C27E08" w:rsidRDefault="00487B38" w:rsidP="00914E26">
            <w:pPr>
              <w:pStyle w:val="Tabletext"/>
            </w:pPr>
            <w:r w:rsidRPr="00487B38">
              <w:t>December 2005</w:t>
            </w:r>
          </w:p>
        </w:tc>
        <w:tc>
          <w:tcPr>
            <w:tcW w:w="3576" w:type="dxa"/>
            <w:vAlign w:val="center"/>
          </w:tcPr>
          <w:p w14:paraId="61E594C1" w14:textId="6C446243" w:rsidR="00914E26" w:rsidRPr="00C27E08" w:rsidRDefault="00487B38" w:rsidP="00914E26">
            <w:pPr>
              <w:pStyle w:val="Tabletext"/>
            </w:pPr>
            <w:r w:rsidRPr="00487B38">
              <w:t>Entire Document</w:t>
            </w:r>
          </w:p>
        </w:tc>
        <w:tc>
          <w:tcPr>
            <w:tcW w:w="5001" w:type="dxa"/>
            <w:vAlign w:val="center"/>
          </w:tcPr>
          <w:p w14:paraId="3F888E13" w14:textId="7DEEE79A" w:rsidR="00914E26" w:rsidRPr="00460028" w:rsidRDefault="00487B38" w:rsidP="00914E26">
            <w:pPr>
              <w:pStyle w:val="Tabletext"/>
            </w:pPr>
            <w:r w:rsidRPr="00487B38">
              <w:t>Reformatted to reflect IALA documentation hierarchy</w:t>
            </w:r>
          </w:p>
        </w:tc>
      </w:tr>
      <w:tr w:rsidR="005E4659" w:rsidRPr="00460028" w14:paraId="39E33BC0" w14:textId="77777777" w:rsidTr="005E4659">
        <w:trPr>
          <w:trHeight w:val="851"/>
        </w:trPr>
        <w:tc>
          <w:tcPr>
            <w:tcW w:w="1908" w:type="dxa"/>
            <w:vAlign w:val="center"/>
          </w:tcPr>
          <w:p w14:paraId="680EC170" w14:textId="7A741CBE" w:rsidR="00914E26" w:rsidRPr="00460028" w:rsidRDefault="00487B38" w:rsidP="00914E26">
            <w:pPr>
              <w:pStyle w:val="Tabletext"/>
            </w:pPr>
            <w:r w:rsidRPr="00487B38">
              <w:t>April 200</w:t>
            </w:r>
            <w:r>
              <w:t>8</w:t>
            </w:r>
          </w:p>
        </w:tc>
        <w:tc>
          <w:tcPr>
            <w:tcW w:w="3576" w:type="dxa"/>
            <w:vAlign w:val="center"/>
          </w:tcPr>
          <w:p w14:paraId="191FC885" w14:textId="0EF2B856" w:rsidR="00914E26" w:rsidRPr="00460028" w:rsidRDefault="00487B38" w:rsidP="00914E26">
            <w:pPr>
              <w:pStyle w:val="Tabletext"/>
            </w:pPr>
            <w:r w:rsidRPr="00487B38">
              <w:t>Entire Document</w:t>
            </w:r>
          </w:p>
        </w:tc>
        <w:tc>
          <w:tcPr>
            <w:tcW w:w="5001" w:type="dxa"/>
            <w:vAlign w:val="center"/>
          </w:tcPr>
          <w:p w14:paraId="735C6031" w14:textId="1463F999" w:rsidR="00914E26" w:rsidRPr="00460028" w:rsidRDefault="00487B38" w:rsidP="00914E26">
            <w:pPr>
              <w:pStyle w:val="Tabletext"/>
            </w:pPr>
            <w:r w:rsidRPr="00487B38">
              <w:t>Review and update at IALA Floating aids 2008 workshop and EEP11/12</w:t>
            </w:r>
          </w:p>
        </w:tc>
      </w:tr>
      <w:tr w:rsidR="005E4659" w:rsidRPr="00460028" w14:paraId="35B3CF2B" w14:textId="77777777" w:rsidTr="005E4659">
        <w:trPr>
          <w:trHeight w:val="851"/>
        </w:trPr>
        <w:tc>
          <w:tcPr>
            <w:tcW w:w="1908" w:type="dxa"/>
            <w:vAlign w:val="center"/>
          </w:tcPr>
          <w:p w14:paraId="5D7809A4" w14:textId="65745D6D" w:rsidR="00914E26" w:rsidRPr="00460028" w:rsidRDefault="00487B38" w:rsidP="00914E26">
            <w:pPr>
              <w:pStyle w:val="Tabletext"/>
            </w:pPr>
            <w:r w:rsidRPr="00487B38">
              <w:t>December  2013</w:t>
            </w:r>
          </w:p>
        </w:tc>
        <w:tc>
          <w:tcPr>
            <w:tcW w:w="3576" w:type="dxa"/>
            <w:vAlign w:val="center"/>
          </w:tcPr>
          <w:p w14:paraId="6116D110" w14:textId="4DCB0935" w:rsidR="00914E26" w:rsidRPr="00460028" w:rsidRDefault="00487B38" w:rsidP="00914E26">
            <w:pPr>
              <w:pStyle w:val="Tabletext"/>
            </w:pPr>
            <w:r w:rsidRPr="00487B38">
              <w:t>Pages 4,6,7,8 and 9</w:t>
            </w:r>
          </w:p>
        </w:tc>
        <w:tc>
          <w:tcPr>
            <w:tcW w:w="5001" w:type="dxa"/>
            <w:vAlign w:val="center"/>
          </w:tcPr>
          <w:p w14:paraId="435F2FA6" w14:textId="24613234" w:rsidR="00914E26" w:rsidRPr="00460028" w:rsidRDefault="00487B38" w:rsidP="00914E26">
            <w:pPr>
              <w:pStyle w:val="Tabletext"/>
            </w:pPr>
            <w:r w:rsidRPr="00487B38">
              <w:t>References to Guideline 1040 deleted and replaced by Guideline 1077</w:t>
            </w:r>
          </w:p>
        </w:tc>
      </w:tr>
      <w:tr w:rsidR="005E4659" w:rsidRPr="00460028" w14:paraId="31BF63DE" w14:textId="77777777" w:rsidTr="005E4659">
        <w:trPr>
          <w:trHeight w:val="851"/>
        </w:trPr>
        <w:tc>
          <w:tcPr>
            <w:tcW w:w="1908" w:type="dxa"/>
            <w:vAlign w:val="center"/>
          </w:tcPr>
          <w:p w14:paraId="4E1F729F" w14:textId="77777777" w:rsidR="00914E26" w:rsidRPr="00460028" w:rsidRDefault="00914E26" w:rsidP="00914E26">
            <w:pPr>
              <w:pStyle w:val="Tabletext"/>
            </w:pPr>
          </w:p>
        </w:tc>
        <w:tc>
          <w:tcPr>
            <w:tcW w:w="3576" w:type="dxa"/>
            <w:vAlign w:val="center"/>
          </w:tcPr>
          <w:p w14:paraId="277D1AF9" w14:textId="77777777" w:rsidR="00914E26" w:rsidRPr="00460028" w:rsidRDefault="00914E26" w:rsidP="00914E26">
            <w:pPr>
              <w:pStyle w:val="Tabletext"/>
            </w:pPr>
          </w:p>
        </w:tc>
        <w:tc>
          <w:tcPr>
            <w:tcW w:w="5001" w:type="dxa"/>
            <w:vAlign w:val="center"/>
          </w:tcPr>
          <w:p w14:paraId="05809ACD" w14:textId="77777777" w:rsidR="00914E26" w:rsidRPr="00460028" w:rsidRDefault="00914E26" w:rsidP="00914E26">
            <w:pPr>
              <w:pStyle w:val="Tabletext"/>
            </w:pPr>
          </w:p>
        </w:tc>
      </w:tr>
      <w:tr w:rsidR="005E4659" w:rsidRPr="00460028" w14:paraId="47DF3D3C" w14:textId="77777777" w:rsidTr="005E4659">
        <w:trPr>
          <w:trHeight w:val="851"/>
        </w:trPr>
        <w:tc>
          <w:tcPr>
            <w:tcW w:w="1908" w:type="dxa"/>
            <w:vAlign w:val="center"/>
          </w:tcPr>
          <w:p w14:paraId="16671ABC" w14:textId="77777777" w:rsidR="00914E26" w:rsidRPr="00460028" w:rsidRDefault="00914E26" w:rsidP="00914E26">
            <w:pPr>
              <w:pStyle w:val="Tabletext"/>
            </w:pPr>
          </w:p>
        </w:tc>
        <w:tc>
          <w:tcPr>
            <w:tcW w:w="3576" w:type="dxa"/>
            <w:vAlign w:val="center"/>
          </w:tcPr>
          <w:p w14:paraId="0C796508" w14:textId="77777777" w:rsidR="00914E26" w:rsidRPr="00460028" w:rsidRDefault="00914E26" w:rsidP="00914E26">
            <w:pPr>
              <w:pStyle w:val="Tabletext"/>
            </w:pPr>
          </w:p>
        </w:tc>
        <w:tc>
          <w:tcPr>
            <w:tcW w:w="5001" w:type="dxa"/>
            <w:vAlign w:val="center"/>
          </w:tcPr>
          <w:p w14:paraId="2825A95E" w14:textId="77777777" w:rsidR="00914E26" w:rsidRPr="00460028" w:rsidRDefault="00914E26" w:rsidP="00914E26">
            <w:pPr>
              <w:pStyle w:val="Tabletext"/>
            </w:pPr>
          </w:p>
        </w:tc>
      </w:tr>
      <w:tr w:rsidR="005E4659" w:rsidRPr="00460028" w14:paraId="49CFCC5A" w14:textId="77777777" w:rsidTr="005E4659">
        <w:trPr>
          <w:trHeight w:val="851"/>
        </w:trPr>
        <w:tc>
          <w:tcPr>
            <w:tcW w:w="1908" w:type="dxa"/>
            <w:vAlign w:val="center"/>
          </w:tcPr>
          <w:p w14:paraId="5A3D0894" w14:textId="77777777" w:rsidR="00914E26" w:rsidRPr="00460028" w:rsidRDefault="00914E26" w:rsidP="00914E26">
            <w:pPr>
              <w:pStyle w:val="Tabletext"/>
            </w:pPr>
          </w:p>
        </w:tc>
        <w:tc>
          <w:tcPr>
            <w:tcW w:w="3576" w:type="dxa"/>
            <w:vAlign w:val="center"/>
          </w:tcPr>
          <w:p w14:paraId="727EF12D" w14:textId="77777777" w:rsidR="00914E26" w:rsidRPr="00460028" w:rsidRDefault="00914E26" w:rsidP="00914E26">
            <w:pPr>
              <w:pStyle w:val="Tabletext"/>
            </w:pPr>
          </w:p>
        </w:tc>
        <w:tc>
          <w:tcPr>
            <w:tcW w:w="5001" w:type="dxa"/>
            <w:vAlign w:val="center"/>
          </w:tcPr>
          <w:p w14:paraId="0AF73C45" w14:textId="77777777" w:rsidR="00914E26" w:rsidRPr="00460028" w:rsidRDefault="00914E26" w:rsidP="00914E26">
            <w:pPr>
              <w:pStyle w:val="Tabletext"/>
            </w:pPr>
          </w:p>
        </w:tc>
      </w:tr>
      <w:tr w:rsidR="005E4659" w:rsidRPr="00460028" w14:paraId="1BC1F8FF" w14:textId="77777777" w:rsidTr="005E4659">
        <w:trPr>
          <w:trHeight w:val="851"/>
        </w:trPr>
        <w:tc>
          <w:tcPr>
            <w:tcW w:w="1908" w:type="dxa"/>
            <w:vAlign w:val="center"/>
          </w:tcPr>
          <w:p w14:paraId="43DF75C2" w14:textId="77777777" w:rsidR="00914E26" w:rsidRPr="00460028" w:rsidRDefault="00914E26" w:rsidP="00914E26">
            <w:pPr>
              <w:pStyle w:val="Tabletext"/>
            </w:pPr>
          </w:p>
        </w:tc>
        <w:tc>
          <w:tcPr>
            <w:tcW w:w="3576" w:type="dxa"/>
            <w:vAlign w:val="center"/>
          </w:tcPr>
          <w:p w14:paraId="6EB55DE1" w14:textId="77777777" w:rsidR="00914E26" w:rsidRPr="00460028" w:rsidRDefault="00914E26" w:rsidP="00914E26">
            <w:pPr>
              <w:pStyle w:val="Tabletext"/>
            </w:pPr>
          </w:p>
        </w:tc>
        <w:tc>
          <w:tcPr>
            <w:tcW w:w="5001" w:type="dxa"/>
            <w:vAlign w:val="center"/>
          </w:tcPr>
          <w:p w14:paraId="3EDF68BD" w14:textId="77777777" w:rsidR="00914E26" w:rsidRPr="00460028" w:rsidRDefault="00914E26" w:rsidP="00914E26">
            <w:pPr>
              <w:pStyle w:val="Tabletext"/>
            </w:pPr>
          </w:p>
        </w:tc>
      </w:tr>
    </w:tbl>
    <w:p w14:paraId="7B7A1C69" w14:textId="77777777" w:rsidR="00914E26" w:rsidRDefault="00914E26" w:rsidP="00D74AE1"/>
    <w:p w14:paraId="16A0D6D1"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52C80C6E" w14:textId="77777777" w:rsidR="007313FD"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7313FD">
        <w:t>1</w:t>
      </w:r>
      <w:r w:rsidR="007313FD">
        <w:rPr>
          <w:rFonts w:eastAsiaTheme="minorEastAsia"/>
          <w:b w:val="0"/>
          <w:color w:val="auto"/>
          <w:sz w:val="24"/>
          <w:szCs w:val="24"/>
          <w:lang w:val="en-US"/>
        </w:rPr>
        <w:tab/>
      </w:r>
      <w:r w:rsidR="007313FD">
        <w:t>INTRODUCTION</w:t>
      </w:r>
      <w:r w:rsidR="007313FD">
        <w:tab/>
      </w:r>
      <w:r w:rsidR="007313FD">
        <w:fldChar w:fldCharType="begin"/>
      </w:r>
      <w:r w:rsidR="007313FD">
        <w:instrText xml:space="preserve"> PAGEREF _Toc462582271 \h </w:instrText>
      </w:r>
      <w:r w:rsidR="007313FD">
        <w:fldChar w:fldCharType="separate"/>
      </w:r>
      <w:r w:rsidR="007313FD">
        <w:t>5</w:t>
      </w:r>
      <w:r w:rsidR="007313FD">
        <w:fldChar w:fldCharType="end"/>
      </w:r>
    </w:p>
    <w:p w14:paraId="5F91B0AD" w14:textId="77777777" w:rsidR="007313FD" w:rsidRDefault="007313FD">
      <w:pPr>
        <w:pStyle w:val="TOC1"/>
        <w:rPr>
          <w:rFonts w:eastAsiaTheme="minorEastAsia"/>
          <w:b w:val="0"/>
          <w:color w:val="auto"/>
          <w:sz w:val="24"/>
          <w:szCs w:val="24"/>
          <w:lang w:val="en-US"/>
        </w:rPr>
      </w:pPr>
      <w:r>
        <w:t>2</w:t>
      </w:r>
      <w:r>
        <w:rPr>
          <w:rFonts w:eastAsiaTheme="minorEastAsia"/>
          <w:b w:val="0"/>
          <w:color w:val="auto"/>
          <w:sz w:val="24"/>
          <w:szCs w:val="24"/>
          <w:lang w:val="en-US"/>
        </w:rPr>
        <w:tab/>
      </w:r>
      <w:r>
        <w:t>BACKGROUND</w:t>
      </w:r>
      <w:r>
        <w:tab/>
      </w:r>
      <w:r>
        <w:fldChar w:fldCharType="begin"/>
      </w:r>
      <w:r>
        <w:instrText xml:space="preserve"> PAGEREF _Toc462582272 \h </w:instrText>
      </w:r>
      <w:r>
        <w:fldChar w:fldCharType="separate"/>
      </w:r>
      <w:r>
        <w:t>5</w:t>
      </w:r>
      <w:r>
        <w:fldChar w:fldCharType="end"/>
      </w:r>
    </w:p>
    <w:p w14:paraId="7333B915" w14:textId="77777777" w:rsidR="007313FD" w:rsidRDefault="007313FD">
      <w:pPr>
        <w:pStyle w:val="TOC2"/>
        <w:rPr>
          <w:rFonts w:eastAsiaTheme="minorEastAsia"/>
          <w:color w:val="auto"/>
          <w:sz w:val="24"/>
          <w:szCs w:val="24"/>
          <w:lang w:val="en-US"/>
        </w:rPr>
      </w:pPr>
      <w:r>
        <w:t>2.1</w:t>
      </w:r>
      <w:r>
        <w:rPr>
          <w:rFonts w:eastAsiaTheme="minorEastAsia"/>
          <w:color w:val="auto"/>
          <w:sz w:val="24"/>
          <w:szCs w:val="24"/>
          <w:lang w:val="en-US"/>
        </w:rPr>
        <w:tab/>
      </w:r>
      <w:r>
        <w:t>Points to be considered when evaluating plastic buoys</w:t>
      </w:r>
      <w:r>
        <w:tab/>
      </w:r>
      <w:r>
        <w:fldChar w:fldCharType="begin"/>
      </w:r>
      <w:r>
        <w:instrText xml:space="preserve"> PAGEREF _Toc462582273 \h </w:instrText>
      </w:r>
      <w:r>
        <w:fldChar w:fldCharType="separate"/>
      </w:r>
      <w:r>
        <w:t>5</w:t>
      </w:r>
      <w:r>
        <w:fldChar w:fldCharType="end"/>
      </w:r>
    </w:p>
    <w:p w14:paraId="22504B79" w14:textId="77777777" w:rsidR="007313FD" w:rsidRDefault="007313FD">
      <w:pPr>
        <w:pStyle w:val="TOC1"/>
        <w:rPr>
          <w:rFonts w:eastAsiaTheme="minorEastAsia"/>
          <w:b w:val="0"/>
          <w:color w:val="auto"/>
          <w:sz w:val="24"/>
          <w:szCs w:val="24"/>
          <w:lang w:val="en-US"/>
        </w:rPr>
      </w:pPr>
      <w:r>
        <w:t>3</w:t>
      </w:r>
      <w:r>
        <w:rPr>
          <w:rFonts w:eastAsiaTheme="minorEastAsia"/>
          <w:b w:val="0"/>
          <w:color w:val="auto"/>
          <w:sz w:val="24"/>
          <w:szCs w:val="24"/>
          <w:lang w:val="en-US"/>
        </w:rPr>
        <w:tab/>
      </w:r>
      <w:r>
        <w:t>BUOY CONSTRUCTION MATERIALS</w:t>
      </w:r>
      <w:r>
        <w:tab/>
      </w:r>
      <w:r>
        <w:fldChar w:fldCharType="begin"/>
      </w:r>
      <w:r>
        <w:instrText xml:space="preserve"> PAGEREF _Toc462582274 \h </w:instrText>
      </w:r>
      <w:r>
        <w:fldChar w:fldCharType="separate"/>
      </w:r>
      <w:r>
        <w:t>6</w:t>
      </w:r>
      <w:r>
        <w:fldChar w:fldCharType="end"/>
      </w:r>
    </w:p>
    <w:p w14:paraId="7D6C29B5" w14:textId="77777777" w:rsidR="007313FD" w:rsidRDefault="007313FD">
      <w:pPr>
        <w:pStyle w:val="TOC2"/>
        <w:rPr>
          <w:rFonts w:eastAsiaTheme="minorEastAsia"/>
          <w:color w:val="auto"/>
          <w:sz w:val="24"/>
          <w:szCs w:val="24"/>
          <w:lang w:val="en-US"/>
        </w:rPr>
      </w:pPr>
      <w:r>
        <w:t>3.1</w:t>
      </w:r>
      <w:r>
        <w:rPr>
          <w:rFonts w:eastAsiaTheme="minorEastAsia"/>
          <w:color w:val="auto"/>
          <w:sz w:val="24"/>
          <w:szCs w:val="24"/>
          <w:lang w:val="en-US"/>
        </w:rPr>
        <w:tab/>
      </w:r>
      <w:r>
        <w:t>POLYETHYLENE (ANNEX B - Figure 1, Figure 2 and Figure 3)</w:t>
      </w:r>
      <w:r>
        <w:tab/>
      </w:r>
      <w:r>
        <w:fldChar w:fldCharType="begin"/>
      </w:r>
      <w:r>
        <w:instrText xml:space="preserve"> PAGEREF _Toc462582275 \h </w:instrText>
      </w:r>
      <w:r>
        <w:fldChar w:fldCharType="separate"/>
      </w:r>
      <w:r>
        <w:t>6</w:t>
      </w:r>
      <w:r>
        <w:fldChar w:fldCharType="end"/>
      </w:r>
    </w:p>
    <w:p w14:paraId="39891345" w14:textId="77777777" w:rsidR="007313FD" w:rsidRDefault="007313FD">
      <w:pPr>
        <w:pStyle w:val="TOC3"/>
        <w:tabs>
          <w:tab w:val="left" w:pos="1134"/>
          <w:tab w:val="right" w:leader="dot" w:pos="10195"/>
        </w:tabs>
        <w:rPr>
          <w:rFonts w:eastAsiaTheme="minorEastAsia"/>
          <w:noProof/>
          <w:sz w:val="24"/>
          <w:szCs w:val="24"/>
          <w:lang w:val="en-US"/>
        </w:rPr>
      </w:pPr>
      <w:r>
        <w:rPr>
          <w:noProof/>
        </w:rPr>
        <w:t>3.1.1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_Toc462582276 \h </w:instrText>
      </w:r>
      <w:r>
        <w:rPr>
          <w:noProof/>
        </w:rPr>
      </w:r>
      <w:r>
        <w:rPr>
          <w:noProof/>
        </w:rPr>
        <w:fldChar w:fldCharType="separate"/>
      </w:r>
      <w:r>
        <w:rPr>
          <w:noProof/>
        </w:rPr>
        <w:t>6</w:t>
      </w:r>
      <w:r>
        <w:rPr>
          <w:noProof/>
        </w:rPr>
        <w:fldChar w:fldCharType="end"/>
      </w:r>
    </w:p>
    <w:p w14:paraId="5AB50420" w14:textId="77777777" w:rsidR="007313FD" w:rsidRDefault="007313FD">
      <w:pPr>
        <w:pStyle w:val="TOC3"/>
        <w:tabs>
          <w:tab w:val="left" w:pos="1134"/>
          <w:tab w:val="right" w:leader="dot" w:pos="10195"/>
        </w:tabs>
        <w:rPr>
          <w:rFonts w:eastAsiaTheme="minorEastAsia"/>
          <w:noProof/>
          <w:sz w:val="24"/>
          <w:szCs w:val="24"/>
          <w:lang w:val="en-US"/>
        </w:rPr>
      </w:pPr>
      <w:r>
        <w:rPr>
          <w:noProof/>
        </w:rPr>
        <w:t>3.1.2</w:t>
      </w:r>
      <w:r>
        <w:rPr>
          <w:rFonts w:eastAsiaTheme="minorEastAsia"/>
          <w:noProof/>
          <w:sz w:val="24"/>
          <w:szCs w:val="24"/>
          <w:lang w:val="en-US"/>
        </w:rPr>
        <w:tab/>
      </w:r>
      <w:r>
        <w:rPr>
          <w:noProof/>
        </w:rPr>
        <w:t>Construction</w:t>
      </w:r>
      <w:r>
        <w:rPr>
          <w:noProof/>
        </w:rPr>
        <w:tab/>
      </w:r>
      <w:r>
        <w:rPr>
          <w:noProof/>
        </w:rPr>
        <w:fldChar w:fldCharType="begin"/>
      </w:r>
      <w:r>
        <w:rPr>
          <w:noProof/>
        </w:rPr>
        <w:instrText xml:space="preserve"> PAGEREF _Toc462582277 \h </w:instrText>
      </w:r>
      <w:r>
        <w:rPr>
          <w:noProof/>
        </w:rPr>
      </w:r>
      <w:r>
        <w:rPr>
          <w:noProof/>
        </w:rPr>
        <w:fldChar w:fldCharType="separate"/>
      </w:r>
      <w:r>
        <w:rPr>
          <w:noProof/>
        </w:rPr>
        <w:t>6</w:t>
      </w:r>
      <w:r>
        <w:rPr>
          <w:noProof/>
        </w:rPr>
        <w:fldChar w:fldCharType="end"/>
      </w:r>
    </w:p>
    <w:p w14:paraId="6D6C1318" w14:textId="77777777" w:rsidR="007313FD" w:rsidRDefault="007313FD">
      <w:pPr>
        <w:pStyle w:val="TOC3"/>
        <w:tabs>
          <w:tab w:val="left" w:pos="1134"/>
          <w:tab w:val="right" w:leader="dot" w:pos="10195"/>
        </w:tabs>
        <w:rPr>
          <w:rFonts w:eastAsiaTheme="minorEastAsia"/>
          <w:noProof/>
          <w:sz w:val="24"/>
          <w:szCs w:val="24"/>
          <w:lang w:val="en-US"/>
        </w:rPr>
      </w:pPr>
      <w:r>
        <w:rPr>
          <w:noProof/>
        </w:rPr>
        <w:t>3.1.3</w:t>
      </w:r>
      <w:r>
        <w:rPr>
          <w:rFonts w:eastAsiaTheme="minorEastAsia"/>
          <w:noProof/>
          <w:sz w:val="24"/>
          <w:szCs w:val="24"/>
          <w:lang w:val="en-US"/>
        </w:rPr>
        <w:tab/>
      </w:r>
      <w:r>
        <w:rPr>
          <w:noProof/>
        </w:rPr>
        <w:t>Repair &amp; Maintenance</w:t>
      </w:r>
      <w:r>
        <w:rPr>
          <w:noProof/>
        </w:rPr>
        <w:tab/>
      </w:r>
      <w:r>
        <w:rPr>
          <w:noProof/>
        </w:rPr>
        <w:fldChar w:fldCharType="begin"/>
      </w:r>
      <w:r>
        <w:rPr>
          <w:noProof/>
        </w:rPr>
        <w:instrText xml:space="preserve"> PAGEREF _Toc462582278 \h </w:instrText>
      </w:r>
      <w:r>
        <w:rPr>
          <w:noProof/>
        </w:rPr>
      </w:r>
      <w:r>
        <w:rPr>
          <w:noProof/>
        </w:rPr>
        <w:fldChar w:fldCharType="separate"/>
      </w:r>
      <w:r>
        <w:rPr>
          <w:noProof/>
        </w:rPr>
        <w:t>7</w:t>
      </w:r>
      <w:r>
        <w:rPr>
          <w:noProof/>
        </w:rPr>
        <w:fldChar w:fldCharType="end"/>
      </w:r>
    </w:p>
    <w:p w14:paraId="662566E5" w14:textId="77777777" w:rsidR="007313FD" w:rsidRDefault="007313FD">
      <w:pPr>
        <w:pStyle w:val="TOC3"/>
        <w:tabs>
          <w:tab w:val="left" w:pos="1134"/>
          <w:tab w:val="right" w:leader="dot" w:pos="10195"/>
        </w:tabs>
        <w:rPr>
          <w:rFonts w:eastAsiaTheme="minorEastAsia"/>
          <w:noProof/>
          <w:sz w:val="24"/>
          <w:szCs w:val="24"/>
          <w:lang w:val="en-US"/>
        </w:rPr>
      </w:pPr>
      <w:r>
        <w:rPr>
          <w:noProof/>
        </w:rPr>
        <w:t>3.1.4</w:t>
      </w:r>
      <w:r>
        <w:rPr>
          <w:rFonts w:eastAsiaTheme="minorEastAsia"/>
          <w:noProof/>
          <w:sz w:val="24"/>
          <w:szCs w:val="24"/>
          <w:lang w:val="en-US"/>
        </w:rPr>
        <w:tab/>
      </w:r>
      <w:r>
        <w:rPr>
          <w:noProof/>
        </w:rPr>
        <w:t>Handling</w:t>
      </w:r>
      <w:r>
        <w:rPr>
          <w:noProof/>
        </w:rPr>
        <w:tab/>
      </w:r>
      <w:r>
        <w:rPr>
          <w:noProof/>
        </w:rPr>
        <w:fldChar w:fldCharType="begin"/>
      </w:r>
      <w:r>
        <w:rPr>
          <w:noProof/>
        </w:rPr>
        <w:instrText xml:space="preserve"> PAGEREF _Toc462582279 \h </w:instrText>
      </w:r>
      <w:r>
        <w:rPr>
          <w:noProof/>
        </w:rPr>
      </w:r>
      <w:r>
        <w:rPr>
          <w:noProof/>
        </w:rPr>
        <w:fldChar w:fldCharType="separate"/>
      </w:r>
      <w:r>
        <w:rPr>
          <w:noProof/>
        </w:rPr>
        <w:t>7</w:t>
      </w:r>
      <w:r>
        <w:rPr>
          <w:noProof/>
        </w:rPr>
        <w:fldChar w:fldCharType="end"/>
      </w:r>
    </w:p>
    <w:p w14:paraId="43E93DAD" w14:textId="77777777" w:rsidR="007313FD" w:rsidRDefault="007313FD">
      <w:pPr>
        <w:pStyle w:val="TOC3"/>
        <w:tabs>
          <w:tab w:val="left" w:pos="1134"/>
          <w:tab w:val="right" w:leader="dot" w:pos="10195"/>
        </w:tabs>
        <w:rPr>
          <w:rFonts w:eastAsiaTheme="minorEastAsia"/>
          <w:noProof/>
          <w:sz w:val="24"/>
          <w:szCs w:val="24"/>
          <w:lang w:val="en-US"/>
        </w:rPr>
      </w:pPr>
      <w:r>
        <w:rPr>
          <w:noProof/>
        </w:rPr>
        <w:t>3.1.5</w:t>
      </w:r>
      <w:r>
        <w:rPr>
          <w:rFonts w:eastAsiaTheme="minorEastAsia"/>
          <w:noProof/>
          <w:sz w:val="24"/>
          <w:szCs w:val="24"/>
          <w:lang w:val="en-US"/>
        </w:rPr>
        <w:tab/>
      </w:r>
      <w:r>
        <w:rPr>
          <w:noProof/>
        </w:rPr>
        <w:t>Recycling / Disposal</w:t>
      </w:r>
      <w:r>
        <w:rPr>
          <w:noProof/>
        </w:rPr>
        <w:tab/>
      </w:r>
      <w:r>
        <w:rPr>
          <w:noProof/>
        </w:rPr>
        <w:fldChar w:fldCharType="begin"/>
      </w:r>
      <w:r>
        <w:rPr>
          <w:noProof/>
        </w:rPr>
        <w:instrText xml:space="preserve"> PAGEREF _Toc462582280 \h </w:instrText>
      </w:r>
      <w:r>
        <w:rPr>
          <w:noProof/>
        </w:rPr>
      </w:r>
      <w:r>
        <w:rPr>
          <w:noProof/>
        </w:rPr>
        <w:fldChar w:fldCharType="separate"/>
      </w:r>
      <w:r>
        <w:rPr>
          <w:noProof/>
        </w:rPr>
        <w:t>7</w:t>
      </w:r>
      <w:r>
        <w:rPr>
          <w:noProof/>
        </w:rPr>
        <w:fldChar w:fldCharType="end"/>
      </w:r>
    </w:p>
    <w:p w14:paraId="65EFF18F" w14:textId="77777777" w:rsidR="007313FD" w:rsidRDefault="007313FD">
      <w:pPr>
        <w:pStyle w:val="TOC3"/>
        <w:tabs>
          <w:tab w:val="left" w:pos="1134"/>
          <w:tab w:val="right" w:leader="dot" w:pos="10195"/>
        </w:tabs>
        <w:rPr>
          <w:rFonts w:eastAsiaTheme="minorEastAsia"/>
          <w:noProof/>
          <w:sz w:val="24"/>
          <w:szCs w:val="24"/>
          <w:lang w:val="en-US"/>
        </w:rPr>
      </w:pPr>
      <w:r>
        <w:rPr>
          <w:noProof/>
        </w:rPr>
        <w:t>3.1.6</w:t>
      </w:r>
      <w:r>
        <w:rPr>
          <w:rFonts w:eastAsiaTheme="minorEastAsia"/>
          <w:noProof/>
          <w:sz w:val="24"/>
          <w:szCs w:val="24"/>
          <w:lang w:val="en-US"/>
        </w:rPr>
        <w:tab/>
      </w:r>
      <w:r>
        <w:rPr>
          <w:noProof/>
        </w:rPr>
        <w:t>Health and Safety</w:t>
      </w:r>
      <w:r>
        <w:rPr>
          <w:noProof/>
        </w:rPr>
        <w:tab/>
      </w:r>
      <w:r>
        <w:rPr>
          <w:noProof/>
        </w:rPr>
        <w:fldChar w:fldCharType="begin"/>
      </w:r>
      <w:r>
        <w:rPr>
          <w:noProof/>
        </w:rPr>
        <w:instrText xml:space="preserve"> PAGEREF _Toc462582281 \h </w:instrText>
      </w:r>
      <w:r>
        <w:rPr>
          <w:noProof/>
        </w:rPr>
      </w:r>
      <w:r>
        <w:rPr>
          <w:noProof/>
        </w:rPr>
        <w:fldChar w:fldCharType="separate"/>
      </w:r>
      <w:r>
        <w:rPr>
          <w:noProof/>
        </w:rPr>
        <w:t>7</w:t>
      </w:r>
      <w:r>
        <w:rPr>
          <w:noProof/>
        </w:rPr>
        <w:fldChar w:fldCharType="end"/>
      </w:r>
    </w:p>
    <w:p w14:paraId="4112E160" w14:textId="77777777" w:rsidR="007313FD" w:rsidRDefault="007313FD">
      <w:pPr>
        <w:pStyle w:val="TOC2"/>
        <w:rPr>
          <w:rFonts w:eastAsiaTheme="minorEastAsia"/>
          <w:color w:val="auto"/>
          <w:sz w:val="24"/>
          <w:szCs w:val="24"/>
          <w:lang w:val="en-US"/>
        </w:rPr>
      </w:pPr>
      <w:r>
        <w:t>3.2</w:t>
      </w:r>
      <w:r>
        <w:rPr>
          <w:rFonts w:eastAsiaTheme="minorEastAsia"/>
          <w:color w:val="auto"/>
          <w:sz w:val="24"/>
          <w:szCs w:val="24"/>
          <w:lang w:val="en-US"/>
        </w:rPr>
        <w:tab/>
      </w:r>
      <w:r>
        <w:t>GLASS REINFORCED PLASTIC (GRP) (ANNEX C - Figure 4)</w:t>
      </w:r>
      <w:r>
        <w:tab/>
      </w:r>
      <w:r>
        <w:fldChar w:fldCharType="begin"/>
      </w:r>
      <w:r>
        <w:instrText xml:space="preserve"> PAGEREF _Toc462582282 \h </w:instrText>
      </w:r>
      <w:r>
        <w:fldChar w:fldCharType="separate"/>
      </w:r>
      <w:r>
        <w:t>7</w:t>
      </w:r>
      <w:r>
        <w:fldChar w:fldCharType="end"/>
      </w:r>
    </w:p>
    <w:p w14:paraId="0C5D0555" w14:textId="77777777" w:rsidR="007313FD" w:rsidRDefault="007313FD">
      <w:pPr>
        <w:pStyle w:val="TOC3"/>
        <w:tabs>
          <w:tab w:val="left" w:pos="1134"/>
          <w:tab w:val="right" w:leader="dot" w:pos="10195"/>
        </w:tabs>
        <w:rPr>
          <w:rFonts w:eastAsiaTheme="minorEastAsia"/>
          <w:noProof/>
          <w:sz w:val="24"/>
          <w:szCs w:val="24"/>
          <w:lang w:val="en-US"/>
        </w:rPr>
      </w:pPr>
      <w:r>
        <w:rPr>
          <w:noProof/>
        </w:rPr>
        <w:t>3.2.1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_Toc462582283 \h </w:instrText>
      </w:r>
      <w:r>
        <w:rPr>
          <w:noProof/>
        </w:rPr>
      </w:r>
      <w:r>
        <w:rPr>
          <w:noProof/>
        </w:rPr>
        <w:fldChar w:fldCharType="separate"/>
      </w:r>
      <w:r>
        <w:rPr>
          <w:noProof/>
        </w:rPr>
        <w:t>7</w:t>
      </w:r>
      <w:r>
        <w:rPr>
          <w:noProof/>
        </w:rPr>
        <w:fldChar w:fldCharType="end"/>
      </w:r>
    </w:p>
    <w:p w14:paraId="67A23F1B" w14:textId="77777777" w:rsidR="007313FD" w:rsidRDefault="007313FD">
      <w:pPr>
        <w:pStyle w:val="TOC3"/>
        <w:tabs>
          <w:tab w:val="left" w:pos="1134"/>
          <w:tab w:val="right" w:leader="dot" w:pos="10195"/>
        </w:tabs>
        <w:rPr>
          <w:rFonts w:eastAsiaTheme="minorEastAsia"/>
          <w:noProof/>
          <w:sz w:val="24"/>
          <w:szCs w:val="24"/>
          <w:lang w:val="en-US"/>
        </w:rPr>
      </w:pPr>
      <w:r>
        <w:rPr>
          <w:noProof/>
        </w:rPr>
        <w:t>3.2.2</w:t>
      </w:r>
      <w:r>
        <w:rPr>
          <w:rFonts w:eastAsiaTheme="minorEastAsia"/>
          <w:noProof/>
          <w:sz w:val="24"/>
          <w:szCs w:val="24"/>
          <w:lang w:val="en-US"/>
        </w:rPr>
        <w:tab/>
      </w:r>
      <w:r>
        <w:rPr>
          <w:noProof/>
        </w:rPr>
        <w:t>Construction</w:t>
      </w:r>
      <w:r>
        <w:rPr>
          <w:noProof/>
        </w:rPr>
        <w:tab/>
      </w:r>
      <w:r>
        <w:rPr>
          <w:noProof/>
        </w:rPr>
        <w:fldChar w:fldCharType="begin"/>
      </w:r>
      <w:r>
        <w:rPr>
          <w:noProof/>
        </w:rPr>
        <w:instrText xml:space="preserve"> PAGEREF _Toc462582284 \h </w:instrText>
      </w:r>
      <w:r>
        <w:rPr>
          <w:noProof/>
        </w:rPr>
      </w:r>
      <w:r>
        <w:rPr>
          <w:noProof/>
        </w:rPr>
        <w:fldChar w:fldCharType="separate"/>
      </w:r>
      <w:r>
        <w:rPr>
          <w:noProof/>
        </w:rPr>
        <w:t>7</w:t>
      </w:r>
      <w:r>
        <w:rPr>
          <w:noProof/>
        </w:rPr>
        <w:fldChar w:fldCharType="end"/>
      </w:r>
    </w:p>
    <w:p w14:paraId="565BD59C" w14:textId="77777777" w:rsidR="007313FD" w:rsidRDefault="007313FD">
      <w:pPr>
        <w:pStyle w:val="TOC3"/>
        <w:tabs>
          <w:tab w:val="left" w:pos="1134"/>
          <w:tab w:val="right" w:leader="dot" w:pos="10195"/>
        </w:tabs>
        <w:rPr>
          <w:rFonts w:eastAsiaTheme="minorEastAsia"/>
          <w:noProof/>
          <w:sz w:val="24"/>
          <w:szCs w:val="24"/>
          <w:lang w:val="en-US"/>
        </w:rPr>
      </w:pPr>
      <w:r>
        <w:rPr>
          <w:noProof/>
        </w:rPr>
        <w:t>3.2.3</w:t>
      </w:r>
      <w:r>
        <w:rPr>
          <w:rFonts w:eastAsiaTheme="minorEastAsia"/>
          <w:noProof/>
          <w:sz w:val="24"/>
          <w:szCs w:val="24"/>
          <w:lang w:val="en-US"/>
        </w:rPr>
        <w:tab/>
      </w:r>
      <w:r>
        <w:rPr>
          <w:noProof/>
        </w:rPr>
        <w:t>Repair and Maintenance</w:t>
      </w:r>
      <w:r>
        <w:rPr>
          <w:noProof/>
        </w:rPr>
        <w:tab/>
      </w:r>
      <w:r>
        <w:rPr>
          <w:noProof/>
        </w:rPr>
        <w:fldChar w:fldCharType="begin"/>
      </w:r>
      <w:r>
        <w:rPr>
          <w:noProof/>
        </w:rPr>
        <w:instrText xml:space="preserve"> PAGEREF _Toc462582285 \h </w:instrText>
      </w:r>
      <w:r>
        <w:rPr>
          <w:noProof/>
        </w:rPr>
      </w:r>
      <w:r>
        <w:rPr>
          <w:noProof/>
        </w:rPr>
        <w:fldChar w:fldCharType="separate"/>
      </w:r>
      <w:r>
        <w:rPr>
          <w:noProof/>
        </w:rPr>
        <w:t>8</w:t>
      </w:r>
      <w:r>
        <w:rPr>
          <w:noProof/>
        </w:rPr>
        <w:fldChar w:fldCharType="end"/>
      </w:r>
    </w:p>
    <w:p w14:paraId="1C1EA39B" w14:textId="77777777" w:rsidR="007313FD" w:rsidRDefault="007313FD">
      <w:pPr>
        <w:pStyle w:val="TOC3"/>
        <w:tabs>
          <w:tab w:val="left" w:pos="1134"/>
          <w:tab w:val="right" w:leader="dot" w:pos="10195"/>
        </w:tabs>
        <w:rPr>
          <w:rFonts w:eastAsiaTheme="minorEastAsia"/>
          <w:noProof/>
          <w:sz w:val="24"/>
          <w:szCs w:val="24"/>
          <w:lang w:val="en-US"/>
        </w:rPr>
      </w:pPr>
      <w:r>
        <w:rPr>
          <w:noProof/>
        </w:rPr>
        <w:t>3.2.4</w:t>
      </w:r>
      <w:r>
        <w:rPr>
          <w:rFonts w:eastAsiaTheme="minorEastAsia"/>
          <w:noProof/>
          <w:sz w:val="24"/>
          <w:szCs w:val="24"/>
          <w:lang w:val="en-US"/>
        </w:rPr>
        <w:tab/>
      </w:r>
      <w:r>
        <w:rPr>
          <w:noProof/>
        </w:rPr>
        <w:t>Handling</w:t>
      </w:r>
      <w:r>
        <w:rPr>
          <w:noProof/>
        </w:rPr>
        <w:tab/>
      </w:r>
      <w:r>
        <w:rPr>
          <w:noProof/>
        </w:rPr>
        <w:fldChar w:fldCharType="begin"/>
      </w:r>
      <w:r>
        <w:rPr>
          <w:noProof/>
        </w:rPr>
        <w:instrText xml:space="preserve"> PAGEREF _Toc462582286 \h </w:instrText>
      </w:r>
      <w:r>
        <w:rPr>
          <w:noProof/>
        </w:rPr>
      </w:r>
      <w:r>
        <w:rPr>
          <w:noProof/>
        </w:rPr>
        <w:fldChar w:fldCharType="separate"/>
      </w:r>
      <w:r>
        <w:rPr>
          <w:noProof/>
        </w:rPr>
        <w:t>8</w:t>
      </w:r>
      <w:r>
        <w:rPr>
          <w:noProof/>
        </w:rPr>
        <w:fldChar w:fldCharType="end"/>
      </w:r>
    </w:p>
    <w:p w14:paraId="5E77344B" w14:textId="77777777" w:rsidR="007313FD" w:rsidRDefault="007313FD">
      <w:pPr>
        <w:pStyle w:val="TOC3"/>
        <w:tabs>
          <w:tab w:val="left" w:pos="1134"/>
          <w:tab w:val="right" w:leader="dot" w:pos="10195"/>
        </w:tabs>
        <w:rPr>
          <w:rFonts w:eastAsiaTheme="minorEastAsia"/>
          <w:noProof/>
          <w:sz w:val="24"/>
          <w:szCs w:val="24"/>
          <w:lang w:val="en-US"/>
        </w:rPr>
      </w:pPr>
      <w:r>
        <w:rPr>
          <w:noProof/>
        </w:rPr>
        <w:t>3.2.5</w:t>
      </w:r>
      <w:r>
        <w:rPr>
          <w:rFonts w:eastAsiaTheme="minorEastAsia"/>
          <w:noProof/>
          <w:sz w:val="24"/>
          <w:szCs w:val="24"/>
          <w:lang w:val="en-US"/>
        </w:rPr>
        <w:tab/>
      </w:r>
      <w:r>
        <w:rPr>
          <w:noProof/>
        </w:rPr>
        <w:t>Recycling / Disposal</w:t>
      </w:r>
      <w:r>
        <w:rPr>
          <w:noProof/>
        </w:rPr>
        <w:tab/>
      </w:r>
      <w:r>
        <w:rPr>
          <w:noProof/>
        </w:rPr>
        <w:fldChar w:fldCharType="begin"/>
      </w:r>
      <w:r>
        <w:rPr>
          <w:noProof/>
        </w:rPr>
        <w:instrText xml:space="preserve"> PAGEREF _Toc462582287 \h </w:instrText>
      </w:r>
      <w:r>
        <w:rPr>
          <w:noProof/>
        </w:rPr>
      </w:r>
      <w:r>
        <w:rPr>
          <w:noProof/>
        </w:rPr>
        <w:fldChar w:fldCharType="separate"/>
      </w:r>
      <w:r>
        <w:rPr>
          <w:noProof/>
        </w:rPr>
        <w:t>8</w:t>
      </w:r>
      <w:r>
        <w:rPr>
          <w:noProof/>
        </w:rPr>
        <w:fldChar w:fldCharType="end"/>
      </w:r>
    </w:p>
    <w:p w14:paraId="1E1E09EC" w14:textId="77777777" w:rsidR="007313FD" w:rsidRDefault="007313FD">
      <w:pPr>
        <w:pStyle w:val="TOC3"/>
        <w:tabs>
          <w:tab w:val="left" w:pos="1134"/>
          <w:tab w:val="right" w:leader="dot" w:pos="10195"/>
        </w:tabs>
        <w:rPr>
          <w:rFonts w:eastAsiaTheme="minorEastAsia"/>
          <w:noProof/>
          <w:sz w:val="24"/>
          <w:szCs w:val="24"/>
          <w:lang w:val="en-US"/>
        </w:rPr>
      </w:pPr>
      <w:r>
        <w:rPr>
          <w:noProof/>
        </w:rPr>
        <w:t>3.2.6</w:t>
      </w:r>
      <w:r>
        <w:rPr>
          <w:rFonts w:eastAsiaTheme="minorEastAsia"/>
          <w:noProof/>
          <w:sz w:val="24"/>
          <w:szCs w:val="24"/>
          <w:lang w:val="en-US"/>
        </w:rPr>
        <w:tab/>
      </w:r>
      <w:r>
        <w:rPr>
          <w:noProof/>
        </w:rPr>
        <w:t>Health &amp; Safety</w:t>
      </w:r>
      <w:r>
        <w:rPr>
          <w:noProof/>
        </w:rPr>
        <w:tab/>
      </w:r>
      <w:r>
        <w:rPr>
          <w:noProof/>
        </w:rPr>
        <w:fldChar w:fldCharType="begin"/>
      </w:r>
      <w:r>
        <w:rPr>
          <w:noProof/>
        </w:rPr>
        <w:instrText xml:space="preserve"> PAGEREF _Toc462582288 \h </w:instrText>
      </w:r>
      <w:r>
        <w:rPr>
          <w:noProof/>
        </w:rPr>
      </w:r>
      <w:r>
        <w:rPr>
          <w:noProof/>
        </w:rPr>
        <w:fldChar w:fldCharType="separate"/>
      </w:r>
      <w:r>
        <w:rPr>
          <w:noProof/>
        </w:rPr>
        <w:t>8</w:t>
      </w:r>
      <w:r>
        <w:rPr>
          <w:noProof/>
        </w:rPr>
        <w:fldChar w:fldCharType="end"/>
      </w:r>
    </w:p>
    <w:p w14:paraId="016F7310" w14:textId="77777777" w:rsidR="007313FD" w:rsidRDefault="007313FD">
      <w:pPr>
        <w:pStyle w:val="TOC2"/>
        <w:rPr>
          <w:rFonts w:eastAsiaTheme="minorEastAsia"/>
          <w:color w:val="auto"/>
          <w:sz w:val="24"/>
          <w:szCs w:val="24"/>
          <w:lang w:val="en-US"/>
        </w:rPr>
      </w:pPr>
      <w:r>
        <w:t>3.3</w:t>
      </w:r>
      <w:r>
        <w:rPr>
          <w:rFonts w:eastAsiaTheme="minorEastAsia"/>
          <w:color w:val="auto"/>
          <w:sz w:val="24"/>
          <w:szCs w:val="24"/>
          <w:lang w:val="en-US"/>
        </w:rPr>
        <w:tab/>
      </w:r>
      <w:r>
        <w:t>POLYURETHANE / ELASTOMER COATED FOAM (ANNEX D - Figure 5)</w:t>
      </w:r>
      <w:r>
        <w:tab/>
      </w:r>
      <w:r>
        <w:fldChar w:fldCharType="begin"/>
      </w:r>
      <w:r>
        <w:instrText xml:space="preserve"> PAGEREF _Toc462582289 \h </w:instrText>
      </w:r>
      <w:r>
        <w:fldChar w:fldCharType="separate"/>
      </w:r>
      <w:r>
        <w:t>9</w:t>
      </w:r>
      <w:r>
        <w:fldChar w:fldCharType="end"/>
      </w:r>
    </w:p>
    <w:p w14:paraId="2B9DD580" w14:textId="77777777" w:rsidR="007313FD" w:rsidRDefault="007313FD">
      <w:pPr>
        <w:pStyle w:val="TOC3"/>
        <w:tabs>
          <w:tab w:val="left" w:pos="1134"/>
          <w:tab w:val="right" w:leader="dot" w:pos="10195"/>
        </w:tabs>
        <w:rPr>
          <w:rFonts w:eastAsiaTheme="minorEastAsia"/>
          <w:noProof/>
          <w:sz w:val="24"/>
          <w:szCs w:val="24"/>
          <w:lang w:val="en-US"/>
        </w:rPr>
      </w:pPr>
      <w:r>
        <w:rPr>
          <w:noProof/>
        </w:rPr>
        <w:t>3.3.1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_Toc462582290 \h </w:instrText>
      </w:r>
      <w:r>
        <w:rPr>
          <w:noProof/>
        </w:rPr>
      </w:r>
      <w:r>
        <w:rPr>
          <w:noProof/>
        </w:rPr>
        <w:fldChar w:fldCharType="separate"/>
      </w:r>
      <w:r>
        <w:rPr>
          <w:noProof/>
        </w:rPr>
        <w:t>9</w:t>
      </w:r>
      <w:r>
        <w:rPr>
          <w:noProof/>
        </w:rPr>
        <w:fldChar w:fldCharType="end"/>
      </w:r>
    </w:p>
    <w:p w14:paraId="61145B2D" w14:textId="77777777" w:rsidR="007313FD" w:rsidRDefault="007313FD">
      <w:pPr>
        <w:pStyle w:val="TOC3"/>
        <w:tabs>
          <w:tab w:val="left" w:pos="1134"/>
          <w:tab w:val="right" w:leader="dot" w:pos="10195"/>
        </w:tabs>
        <w:rPr>
          <w:rFonts w:eastAsiaTheme="minorEastAsia"/>
          <w:noProof/>
          <w:sz w:val="24"/>
          <w:szCs w:val="24"/>
          <w:lang w:val="en-US"/>
        </w:rPr>
      </w:pPr>
      <w:r>
        <w:rPr>
          <w:noProof/>
        </w:rPr>
        <w:t>3.3.2</w:t>
      </w:r>
      <w:r>
        <w:rPr>
          <w:rFonts w:eastAsiaTheme="minorEastAsia"/>
          <w:noProof/>
          <w:sz w:val="24"/>
          <w:szCs w:val="24"/>
          <w:lang w:val="en-US"/>
        </w:rPr>
        <w:tab/>
      </w:r>
      <w:r>
        <w:rPr>
          <w:noProof/>
        </w:rPr>
        <w:t>Construction</w:t>
      </w:r>
      <w:r>
        <w:rPr>
          <w:noProof/>
        </w:rPr>
        <w:tab/>
      </w:r>
      <w:r>
        <w:rPr>
          <w:noProof/>
        </w:rPr>
        <w:fldChar w:fldCharType="begin"/>
      </w:r>
      <w:r>
        <w:rPr>
          <w:noProof/>
        </w:rPr>
        <w:instrText xml:space="preserve"> PAGEREF _Toc462582291 \h </w:instrText>
      </w:r>
      <w:r>
        <w:rPr>
          <w:noProof/>
        </w:rPr>
      </w:r>
      <w:r>
        <w:rPr>
          <w:noProof/>
        </w:rPr>
        <w:fldChar w:fldCharType="separate"/>
      </w:r>
      <w:r>
        <w:rPr>
          <w:noProof/>
        </w:rPr>
        <w:t>9</w:t>
      </w:r>
      <w:r>
        <w:rPr>
          <w:noProof/>
        </w:rPr>
        <w:fldChar w:fldCharType="end"/>
      </w:r>
    </w:p>
    <w:p w14:paraId="64FAC438" w14:textId="77777777" w:rsidR="007313FD" w:rsidRDefault="007313FD">
      <w:pPr>
        <w:pStyle w:val="TOC2"/>
        <w:rPr>
          <w:rFonts w:eastAsiaTheme="minorEastAsia"/>
          <w:color w:val="auto"/>
          <w:sz w:val="24"/>
          <w:szCs w:val="24"/>
          <w:lang w:val="en-US"/>
        </w:rPr>
      </w:pPr>
      <w:r>
        <w:t>3.4</w:t>
      </w:r>
      <w:r>
        <w:rPr>
          <w:rFonts w:eastAsiaTheme="minorEastAsia"/>
          <w:color w:val="auto"/>
          <w:sz w:val="24"/>
          <w:szCs w:val="24"/>
          <w:lang w:val="en-US"/>
        </w:rPr>
        <w:tab/>
      </w:r>
      <w:r>
        <w:t>ALL FOAM (ANNEX E - Figure 6 and Figure 7)</w:t>
      </w:r>
      <w:r>
        <w:tab/>
      </w:r>
      <w:r>
        <w:fldChar w:fldCharType="begin"/>
      </w:r>
      <w:r>
        <w:instrText xml:space="preserve"> PAGEREF _Toc462582292 \h </w:instrText>
      </w:r>
      <w:r>
        <w:fldChar w:fldCharType="separate"/>
      </w:r>
      <w:r>
        <w:t>9</w:t>
      </w:r>
      <w:r>
        <w:fldChar w:fldCharType="end"/>
      </w:r>
    </w:p>
    <w:p w14:paraId="03468C09" w14:textId="77777777" w:rsidR="007313FD" w:rsidRDefault="007313FD">
      <w:pPr>
        <w:pStyle w:val="TOC3"/>
        <w:tabs>
          <w:tab w:val="left" w:pos="1134"/>
          <w:tab w:val="right" w:leader="dot" w:pos="10195"/>
        </w:tabs>
        <w:rPr>
          <w:rFonts w:eastAsiaTheme="minorEastAsia"/>
          <w:noProof/>
          <w:sz w:val="24"/>
          <w:szCs w:val="24"/>
          <w:lang w:val="en-US"/>
        </w:rPr>
      </w:pPr>
      <w:r>
        <w:rPr>
          <w:noProof/>
        </w:rPr>
        <w:t>3.4.1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_Toc462582293 \h </w:instrText>
      </w:r>
      <w:r>
        <w:rPr>
          <w:noProof/>
        </w:rPr>
      </w:r>
      <w:r>
        <w:rPr>
          <w:noProof/>
        </w:rPr>
        <w:fldChar w:fldCharType="separate"/>
      </w:r>
      <w:r>
        <w:rPr>
          <w:noProof/>
        </w:rPr>
        <w:t>9</w:t>
      </w:r>
      <w:r>
        <w:rPr>
          <w:noProof/>
        </w:rPr>
        <w:fldChar w:fldCharType="end"/>
      </w:r>
    </w:p>
    <w:p w14:paraId="4476FA21" w14:textId="77777777" w:rsidR="007313FD" w:rsidRDefault="007313FD">
      <w:pPr>
        <w:pStyle w:val="TOC3"/>
        <w:tabs>
          <w:tab w:val="left" w:pos="1134"/>
          <w:tab w:val="right" w:leader="dot" w:pos="10195"/>
        </w:tabs>
        <w:rPr>
          <w:rFonts w:eastAsiaTheme="minorEastAsia"/>
          <w:noProof/>
          <w:sz w:val="24"/>
          <w:szCs w:val="24"/>
          <w:lang w:val="en-US"/>
        </w:rPr>
      </w:pPr>
      <w:r>
        <w:rPr>
          <w:noProof/>
        </w:rPr>
        <w:t>3.4.2</w:t>
      </w:r>
      <w:r>
        <w:rPr>
          <w:rFonts w:eastAsiaTheme="minorEastAsia"/>
          <w:noProof/>
          <w:sz w:val="24"/>
          <w:szCs w:val="24"/>
          <w:lang w:val="en-US"/>
        </w:rPr>
        <w:tab/>
      </w:r>
      <w:r>
        <w:rPr>
          <w:noProof/>
        </w:rPr>
        <w:t>Construction</w:t>
      </w:r>
      <w:r>
        <w:rPr>
          <w:noProof/>
        </w:rPr>
        <w:tab/>
      </w:r>
      <w:r>
        <w:rPr>
          <w:noProof/>
        </w:rPr>
        <w:fldChar w:fldCharType="begin"/>
      </w:r>
      <w:r>
        <w:rPr>
          <w:noProof/>
        </w:rPr>
        <w:instrText xml:space="preserve"> PAGEREF _Toc462582294 \h </w:instrText>
      </w:r>
      <w:r>
        <w:rPr>
          <w:noProof/>
        </w:rPr>
      </w:r>
      <w:r>
        <w:rPr>
          <w:noProof/>
        </w:rPr>
        <w:fldChar w:fldCharType="separate"/>
      </w:r>
      <w:r>
        <w:rPr>
          <w:noProof/>
        </w:rPr>
        <w:t>9</w:t>
      </w:r>
      <w:r>
        <w:rPr>
          <w:noProof/>
        </w:rPr>
        <w:fldChar w:fldCharType="end"/>
      </w:r>
    </w:p>
    <w:p w14:paraId="23669B0F" w14:textId="77777777" w:rsidR="007313FD" w:rsidRDefault="007313FD">
      <w:pPr>
        <w:pStyle w:val="TOC1"/>
        <w:rPr>
          <w:rFonts w:eastAsiaTheme="minorEastAsia"/>
          <w:b w:val="0"/>
          <w:color w:val="auto"/>
          <w:sz w:val="24"/>
          <w:szCs w:val="24"/>
          <w:lang w:val="en-US"/>
        </w:rPr>
      </w:pPr>
      <w:r>
        <w:t>4</w:t>
      </w:r>
      <w:r>
        <w:rPr>
          <w:rFonts w:eastAsiaTheme="minorEastAsia"/>
          <w:b w:val="0"/>
          <w:color w:val="auto"/>
          <w:sz w:val="24"/>
          <w:szCs w:val="24"/>
          <w:lang w:val="en-US"/>
        </w:rPr>
        <w:tab/>
      </w:r>
      <w:r>
        <w:t>DEFINITIONS</w:t>
      </w:r>
      <w:r>
        <w:tab/>
      </w:r>
      <w:r>
        <w:fldChar w:fldCharType="begin"/>
      </w:r>
      <w:r>
        <w:instrText xml:space="preserve"> PAGEREF _Toc462582295 \h </w:instrText>
      </w:r>
      <w:r>
        <w:fldChar w:fldCharType="separate"/>
      </w:r>
      <w:r>
        <w:t>10</w:t>
      </w:r>
      <w:r>
        <w:fldChar w:fldCharType="end"/>
      </w:r>
    </w:p>
    <w:p w14:paraId="32575B7A" w14:textId="77777777" w:rsidR="007313FD" w:rsidRDefault="007313FD">
      <w:pPr>
        <w:pStyle w:val="TOC1"/>
        <w:rPr>
          <w:rFonts w:eastAsiaTheme="minorEastAsia"/>
          <w:b w:val="0"/>
          <w:color w:val="auto"/>
          <w:sz w:val="24"/>
          <w:szCs w:val="24"/>
          <w:lang w:val="en-US"/>
        </w:rPr>
      </w:pPr>
      <w:r>
        <w:t>5</w:t>
      </w:r>
      <w:r>
        <w:rPr>
          <w:rFonts w:eastAsiaTheme="minorEastAsia"/>
          <w:b w:val="0"/>
          <w:color w:val="auto"/>
          <w:sz w:val="24"/>
          <w:szCs w:val="24"/>
          <w:lang w:val="en-US"/>
        </w:rPr>
        <w:tab/>
      </w:r>
      <w:r>
        <w:t>ACRONYMS</w:t>
      </w:r>
      <w:r>
        <w:tab/>
      </w:r>
      <w:r>
        <w:fldChar w:fldCharType="begin"/>
      </w:r>
      <w:r>
        <w:instrText xml:space="preserve"> PAGEREF _Toc462582296 \h </w:instrText>
      </w:r>
      <w:r>
        <w:fldChar w:fldCharType="separate"/>
      </w:r>
      <w:r>
        <w:t>10</w:t>
      </w:r>
      <w:r>
        <w:fldChar w:fldCharType="end"/>
      </w:r>
    </w:p>
    <w:p w14:paraId="5C5D26AB" w14:textId="77777777" w:rsidR="007313FD" w:rsidRDefault="007313FD">
      <w:pPr>
        <w:pStyle w:val="TOC4"/>
        <w:rPr>
          <w:rFonts w:eastAsiaTheme="minorEastAsia"/>
          <w:b w:val="0"/>
          <w:noProof/>
          <w:color w:val="auto"/>
          <w:sz w:val="24"/>
          <w:szCs w:val="24"/>
          <w:lang w:val="en-US"/>
        </w:rPr>
      </w:pPr>
      <w:r w:rsidRPr="00861DD6">
        <w:rPr>
          <w:noProof/>
          <w:u w:color="407EC9"/>
        </w:rPr>
        <w:t>ANNEX A</w:t>
      </w:r>
      <w:r>
        <w:rPr>
          <w:rFonts w:eastAsiaTheme="minorEastAsia"/>
          <w:b w:val="0"/>
          <w:noProof/>
          <w:color w:val="auto"/>
          <w:sz w:val="24"/>
          <w:szCs w:val="24"/>
          <w:lang w:val="en-US"/>
        </w:rPr>
        <w:tab/>
      </w:r>
      <w:r w:rsidRPr="00861DD6">
        <w:rPr>
          <w:noProof/>
        </w:rPr>
        <w:t>ADVANTAGES AND DISADVANTAGES OF PLASTIC BUOYS</w:t>
      </w:r>
      <w:r>
        <w:rPr>
          <w:noProof/>
        </w:rPr>
        <w:tab/>
      </w:r>
      <w:r>
        <w:rPr>
          <w:noProof/>
        </w:rPr>
        <w:fldChar w:fldCharType="begin"/>
      </w:r>
      <w:r>
        <w:rPr>
          <w:noProof/>
        </w:rPr>
        <w:instrText xml:space="preserve"> PAGEREF _Toc462582297 \h </w:instrText>
      </w:r>
      <w:r>
        <w:rPr>
          <w:noProof/>
        </w:rPr>
      </w:r>
      <w:r>
        <w:rPr>
          <w:noProof/>
        </w:rPr>
        <w:fldChar w:fldCharType="separate"/>
      </w:r>
      <w:r>
        <w:rPr>
          <w:noProof/>
        </w:rPr>
        <w:t>11</w:t>
      </w:r>
      <w:r>
        <w:rPr>
          <w:noProof/>
        </w:rPr>
        <w:fldChar w:fldCharType="end"/>
      </w:r>
    </w:p>
    <w:p w14:paraId="7CA155AB" w14:textId="77777777" w:rsidR="007313FD" w:rsidRDefault="007313FD">
      <w:pPr>
        <w:pStyle w:val="TOC4"/>
        <w:rPr>
          <w:rFonts w:eastAsiaTheme="minorEastAsia"/>
          <w:b w:val="0"/>
          <w:noProof/>
          <w:color w:val="auto"/>
          <w:sz w:val="24"/>
          <w:szCs w:val="24"/>
          <w:lang w:val="en-US"/>
        </w:rPr>
      </w:pPr>
      <w:r w:rsidRPr="00861DD6">
        <w:rPr>
          <w:noProof/>
          <w:u w:color="407EC9"/>
        </w:rPr>
        <w:t>ANNEX B</w:t>
      </w:r>
      <w:r>
        <w:rPr>
          <w:rFonts w:eastAsiaTheme="minorEastAsia"/>
          <w:b w:val="0"/>
          <w:noProof/>
          <w:color w:val="auto"/>
          <w:sz w:val="24"/>
          <w:szCs w:val="24"/>
          <w:lang w:val="en-US"/>
        </w:rPr>
        <w:tab/>
      </w:r>
      <w:r w:rsidRPr="00861DD6">
        <w:rPr>
          <w:noProof/>
        </w:rPr>
        <w:t>EXAMPLES OF POLYETHYLENE BUOYS</w:t>
      </w:r>
      <w:r>
        <w:rPr>
          <w:noProof/>
        </w:rPr>
        <w:tab/>
      </w:r>
      <w:r>
        <w:rPr>
          <w:noProof/>
        </w:rPr>
        <w:fldChar w:fldCharType="begin"/>
      </w:r>
      <w:r>
        <w:rPr>
          <w:noProof/>
        </w:rPr>
        <w:instrText xml:space="preserve"> PAGEREF _Toc462582298 \h </w:instrText>
      </w:r>
      <w:r>
        <w:rPr>
          <w:noProof/>
        </w:rPr>
      </w:r>
      <w:r>
        <w:rPr>
          <w:noProof/>
        </w:rPr>
        <w:fldChar w:fldCharType="separate"/>
      </w:r>
      <w:r>
        <w:rPr>
          <w:noProof/>
        </w:rPr>
        <w:t>12</w:t>
      </w:r>
      <w:r>
        <w:rPr>
          <w:noProof/>
        </w:rPr>
        <w:fldChar w:fldCharType="end"/>
      </w:r>
    </w:p>
    <w:p w14:paraId="5460825F" w14:textId="77777777" w:rsidR="007313FD" w:rsidRDefault="007313FD">
      <w:pPr>
        <w:pStyle w:val="TOC4"/>
        <w:rPr>
          <w:rFonts w:eastAsiaTheme="minorEastAsia"/>
          <w:b w:val="0"/>
          <w:noProof/>
          <w:color w:val="auto"/>
          <w:sz w:val="24"/>
          <w:szCs w:val="24"/>
          <w:lang w:val="en-US"/>
        </w:rPr>
      </w:pPr>
      <w:r w:rsidRPr="00861DD6">
        <w:rPr>
          <w:noProof/>
          <w:u w:color="407EC9"/>
        </w:rPr>
        <w:t>ANNEX C</w:t>
      </w:r>
      <w:r>
        <w:rPr>
          <w:rFonts w:eastAsiaTheme="minorEastAsia"/>
          <w:b w:val="0"/>
          <w:noProof/>
          <w:color w:val="auto"/>
          <w:sz w:val="24"/>
          <w:szCs w:val="24"/>
          <w:lang w:val="en-US"/>
        </w:rPr>
        <w:tab/>
      </w:r>
      <w:r w:rsidRPr="00861DD6">
        <w:rPr>
          <w:noProof/>
        </w:rPr>
        <w:t>EXAMPLE OF GLASS REINFORCED PLASTIC (GRP) BUOYS</w:t>
      </w:r>
      <w:r>
        <w:rPr>
          <w:noProof/>
        </w:rPr>
        <w:tab/>
      </w:r>
      <w:r>
        <w:rPr>
          <w:noProof/>
        </w:rPr>
        <w:fldChar w:fldCharType="begin"/>
      </w:r>
      <w:r>
        <w:rPr>
          <w:noProof/>
        </w:rPr>
        <w:instrText xml:space="preserve"> PAGEREF _Toc462582299 \h </w:instrText>
      </w:r>
      <w:r>
        <w:rPr>
          <w:noProof/>
        </w:rPr>
      </w:r>
      <w:r>
        <w:rPr>
          <w:noProof/>
        </w:rPr>
        <w:fldChar w:fldCharType="separate"/>
      </w:r>
      <w:r>
        <w:rPr>
          <w:noProof/>
        </w:rPr>
        <w:t>15</w:t>
      </w:r>
      <w:r>
        <w:rPr>
          <w:noProof/>
        </w:rPr>
        <w:fldChar w:fldCharType="end"/>
      </w:r>
    </w:p>
    <w:p w14:paraId="15765D17" w14:textId="77777777" w:rsidR="007313FD" w:rsidRDefault="007313FD">
      <w:pPr>
        <w:pStyle w:val="TOC4"/>
        <w:rPr>
          <w:rFonts w:eastAsiaTheme="minorEastAsia"/>
          <w:b w:val="0"/>
          <w:noProof/>
          <w:color w:val="auto"/>
          <w:sz w:val="24"/>
          <w:szCs w:val="24"/>
          <w:lang w:val="en-US"/>
        </w:rPr>
      </w:pPr>
      <w:r w:rsidRPr="00861DD6">
        <w:rPr>
          <w:noProof/>
          <w:u w:color="407EC9"/>
        </w:rPr>
        <w:t>ANNEX D</w:t>
      </w:r>
      <w:r>
        <w:rPr>
          <w:rFonts w:eastAsiaTheme="minorEastAsia"/>
          <w:b w:val="0"/>
          <w:noProof/>
          <w:color w:val="auto"/>
          <w:sz w:val="24"/>
          <w:szCs w:val="24"/>
          <w:lang w:val="en-US"/>
        </w:rPr>
        <w:tab/>
      </w:r>
      <w:r w:rsidRPr="00861DD6">
        <w:rPr>
          <w:noProof/>
        </w:rPr>
        <w:t>EXAMPLE OF POLYURETHANE / ELASTOMER COATED FOAM BUOYS</w:t>
      </w:r>
      <w:r>
        <w:rPr>
          <w:noProof/>
        </w:rPr>
        <w:tab/>
      </w:r>
      <w:r>
        <w:rPr>
          <w:noProof/>
        </w:rPr>
        <w:fldChar w:fldCharType="begin"/>
      </w:r>
      <w:r>
        <w:rPr>
          <w:noProof/>
        </w:rPr>
        <w:instrText xml:space="preserve"> PAGEREF _Toc462582300 \h </w:instrText>
      </w:r>
      <w:r>
        <w:rPr>
          <w:noProof/>
        </w:rPr>
      </w:r>
      <w:r>
        <w:rPr>
          <w:noProof/>
        </w:rPr>
        <w:fldChar w:fldCharType="separate"/>
      </w:r>
      <w:r>
        <w:rPr>
          <w:noProof/>
        </w:rPr>
        <w:t>16</w:t>
      </w:r>
      <w:r>
        <w:rPr>
          <w:noProof/>
        </w:rPr>
        <w:fldChar w:fldCharType="end"/>
      </w:r>
    </w:p>
    <w:p w14:paraId="78DE0861" w14:textId="77777777" w:rsidR="007313FD" w:rsidRDefault="007313FD">
      <w:pPr>
        <w:pStyle w:val="TOC4"/>
        <w:rPr>
          <w:rFonts w:eastAsiaTheme="minorEastAsia"/>
          <w:b w:val="0"/>
          <w:noProof/>
          <w:color w:val="auto"/>
          <w:sz w:val="24"/>
          <w:szCs w:val="24"/>
          <w:lang w:val="en-US"/>
        </w:rPr>
      </w:pPr>
      <w:r w:rsidRPr="00861DD6">
        <w:rPr>
          <w:noProof/>
          <w:u w:color="407EC9"/>
        </w:rPr>
        <w:t>ANNEX E</w:t>
      </w:r>
      <w:r>
        <w:rPr>
          <w:rFonts w:eastAsiaTheme="minorEastAsia"/>
          <w:b w:val="0"/>
          <w:noProof/>
          <w:color w:val="auto"/>
          <w:sz w:val="24"/>
          <w:szCs w:val="24"/>
          <w:lang w:val="en-US"/>
        </w:rPr>
        <w:tab/>
      </w:r>
      <w:r w:rsidRPr="00861DD6">
        <w:rPr>
          <w:noProof/>
        </w:rPr>
        <w:t>EXAMPLE OF FOAM BUOYS</w:t>
      </w:r>
      <w:r>
        <w:rPr>
          <w:noProof/>
        </w:rPr>
        <w:tab/>
      </w:r>
      <w:r>
        <w:rPr>
          <w:noProof/>
        </w:rPr>
        <w:fldChar w:fldCharType="begin"/>
      </w:r>
      <w:r>
        <w:rPr>
          <w:noProof/>
        </w:rPr>
        <w:instrText xml:space="preserve"> PAGEREF _Toc462582301 \h </w:instrText>
      </w:r>
      <w:r>
        <w:rPr>
          <w:noProof/>
        </w:rPr>
      </w:r>
      <w:r>
        <w:rPr>
          <w:noProof/>
        </w:rPr>
        <w:fldChar w:fldCharType="separate"/>
      </w:r>
      <w:r>
        <w:rPr>
          <w:noProof/>
        </w:rPr>
        <w:t>17</w:t>
      </w:r>
      <w:r>
        <w:rPr>
          <w:noProof/>
        </w:rPr>
        <w:fldChar w:fldCharType="end"/>
      </w:r>
    </w:p>
    <w:p w14:paraId="62C4E5E6" w14:textId="0D926F26" w:rsidR="00161325" w:rsidRPr="00C91630" w:rsidRDefault="004A4EC4" w:rsidP="00BA5754">
      <w:pPr>
        <w:rPr>
          <w:noProof/>
        </w:rPr>
      </w:pPr>
      <w:r>
        <w:rPr>
          <w:noProof/>
        </w:rPr>
        <w:fldChar w:fldCharType="end"/>
      </w:r>
    </w:p>
    <w:p w14:paraId="36B49F8B" w14:textId="77777777" w:rsidR="00994D97" w:rsidRDefault="00994D97" w:rsidP="00C9558A">
      <w:pPr>
        <w:pStyle w:val="ListofFigures"/>
      </w:pPr>
      <w:r w:rsidRPr="00441393">
        <w:t>List of Figures</w:t>
      </w:r>
    </w:p>
    <w:p w14:paraId="6990C206" w14:textId="77777777" w:rsidR="00F83721"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F83721">
        <w:rPr>
          <w:noProof/>
        </w:rPr>
        <w:t>Figure 1</w:t>
      </w:r>
      <w:r w:rsidR="00F83721">
        <w:rPr>
          <w:rFonts w:eastAsiaTheme="minorEastAsia"/>
          <w:i w:val="0"/>
          <w:noProof/>
          <w:sz w:val="24"/>
          <w:szCs w:val="24"/>
          <w:lang w:val="en-US"/>
        </w:rPr>
        <w:tab/>
      </w:r>
      <w:r w:rsidR="00F83721">
        <w:rPr>
          <w:noProof/>
        </w:rPr>
        <w:t>Small Rotationally Moulded Buoy</w:t>
      </w:r>
      <w:r w:rsidR="00F83721">
        <w:rPr>
          <w:noProof/>
        </w:rPr>
        <w:tab/>
      </w:r>
      <w:r w:rsidR="00F83721">
        <w:rPr>
          <w:noProof/>
        </w:rPr>
        <w:fldChar w:fldCharType="begin"/>
      </w:r>
      <w:r w:rsidR="00F83721">
        <w:rPr>
          <w:noProof/>
        </w:rPr>
        <w:instrText xml:space="preserve"> PAGEREF _Toc462582087 \h </w:instrText>
      </w:r>
      <w:r w:rsidR="00F83721">
        <w:rPr>
          <w:noProof/>
        </w:rPr>
      </w:r>
      <w:r w:rsidR="00F83721">
        <w:rPr>
          <w:noProof/>
        </w:rPr>
        <w:fldChar w:fldCharType="separate"/>
      </w:r>
      <w:r w:rsidR="00F83721">
        <w:rPr>
          <w:noProof/>
        </w:rPr>
        <w:t>11</w:t>
      </w:r>
      <w:r w:rsidR="00F83721">
        <w:rPr>
          <w:noProof/>
        </w:rPr>
        <w:fldChar w:fldCharType="end"/>
      </w:r>
    </w:p>
    <w:p w14:paraId="717050B8" w14:textId="77777777" w:rsidR="00F83721" w:rsidRDefault="00F83721">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All Polyethylene Modular Buoy (except cast iron ballast and steel mooring and lifting eyes)</w:t>
      </w:r>
      <w:r>
        <w:rPr>
          <w:noProof/>
        </w:rPr>
        <w:tab/>
      </w:r>
      <w:r>
        <w:rPr>
          <w:noProof/>
        </w:rPr>
        <w:fldChar w:fldCharType="begin"/>
      </w:r>
      <w:r>
        <w:rPr>
          <w:noProof/>
        </w:rPr>
        <w:instrText xml:space="preserve"> PAGEREF _Toc462582088 \h </w:instrText>
      </w:r>
      <w:r>
        <w:rPr>
          <w:noProof/>
        </w:rPr>
      </w:r>
      <w:r>
        <w:rPr>
          <w:noProof/>
        </w:rPr>
        <w:fldChar w:fldCharType="separate"/>
      </w:r>
      <w:r>
        <w:rPr>
          <w:noProof/>
        </w:rPr>
        <w:t>12</w:t>
      </w:r>
      <w:r>
        <w:rPr>
          <w:noProof/>
        </w:rPr>
        <w:fldChar w:fldCharType="end"/>
      </w:r>
    </w:p>
    <w:p w14:paraId="7CD59C4D" w14:textId="77777777" w:rsidR="00F83721" w:rsidRDefault="00F83721">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Modular Buoy</w:t>
      </w:r>
      <w:r>
        <w:rPr>
          <w:noProof/>
        </w:rPr>
        <w:tab/>
      </w:r>
      <w:r>
        <w:rPr>
          <w:noProof/>
        </w:rPr>
        <w:fldChar w:fldCharType="begin"/>
      </w:r>
      <w:r>
        <w:rPr>
          <w:noProof/>
        </w:rPr>
        <w:instrText xml:space="preserve"> PAGEREF _Toc462582089 \h </w:instrText>
      </w:r>
      <w:r>
        <w:rPr>
          <w:noProof/>
        </w:rPr>
      </w:r>
      <w:r>
        <w:rPr>
          <w:noProof/>
        </w:rPr>
        <w:fldChar w:fldCharType="separate"/>
      </w:r>
      <w:r>
        <w:rPr>
          <w:noProof/>
        </w:rPr>
        <w:t>13</w:t>
      </w:r>
      <w:r>
        <w:rPr>
          <w:noProof/>
        </w:rPr>
        <w:fldChar w:fldCharType="end"/>
      </w:r>
    </w:p>
    <w:p w14:paraId="29DA20BF" w14:textId="77777777" w:rsidR="00F83721" w:rsidRDefault="00F83721">
      <w:pPr>
        <w:pStyle w:val="TableofFigures"/>
        <w:rPr>
          <w:rFonts w:eastAsiaTheme="minorEastAsia"/>
          <w:i w:val="0"/>
          <w:noProof/>
          <w:sz w:val="24"/>
          <w:szCs w:val="24"/>
          <w:lang w:val="en-US"/>
        </w:rPr>
      </w:pPr>
      <w:r>
        <w:rPr>
          <w:noProof/>
        </w:rPr>
        <w:t>Figure 4</w:t>
      </w:r>
      <w:r>
        <w:rPr>
          <w:rFonts w:eastAsiaTheme="minorEastAsia"/>
          <w:i w:val="0"/>
          <w:noProof/>
          <w:sz w:val="24"/>
          <w:szCs w:val="24"/>
          <w:lang w:val="en-US"/>
        </w:rPr>
        <w:tab/>
      </w:r>
      <w:r>
        <w:rPr>
          <w:noProof/>
        </w:rPr>
        <w:t>Large Glass Reinforced Plastic Buoy (Polyurethane Foam Filled)</w:t>
      </w:r>
      <w:r>
        <w:rPr>
          <w:noProof/>
        </w:rPr>
        <w:tab/>
      </w:r>
      <w:r>
        <w:rPr>
          <w:noProof/>
        </w:rPr>
        <w:fldChar w:fldCharType="begin"/>
      </w:r>
      <w:r>
        <w:rPr>
          <w:noProof/>
        </w:rPr>
        <w:instrText xml:space="preserve"> PAGEREF _Toc462582090 \h </w:instrText>
      </w:r>
      <w:r>
        <w:rPr>
          <w:noProof/>
        </w:rPr>
      </w:r>
      <w:r>
        <w:rPr>
          <w:noProof/>
        </w:rPr>
        <w:fldChar w:fldCharType="separate"/>
      </w:r>
      <w:r>
        <w:rPr>
          <w:noProof/>
        </w:rPr>
        <w:t>14</w:t>
      </w:r>
      <w:r>
        <w:rPr>
          <w:noProof/>
        </w:rPr>
        <w:fldChar w:fldCharType="end"/>
      </w:r>
    </w:p>
    <w:p w14:paraId="30271315" w14:textId="77777777" w:rsidR="00F83721" w:rsidRDefault="00F83721">
      <w:pPr>
        <w:pStyle w:val="TableofFigures"/>
        <w:rPr>
          <w:rFonts w:eastAsiaTheme="minorEastAsia"/>
          <w:i w:val="0"/>
          <w:noProof/>
          <w:sz w:val="24"/>
          <w:szCs w:val="24"/>
          <w:lang w:val="en-US"/>
        </w:rPr>
      </w:pPr>
      <w:r>
        <w:rPr>
          <w:noProof/>
        </w:rPr>
        <w:t>Figure 5</w:t>
      </w:r>
      <w:r>
        <w:rPr>
          <w:rFonts w:eastAsiaTheme="minorEastAsia"/>
          <w:i w:val="0"/>
          <w:noProof/>
          <w:sz w:val="24"/>
          <w:szCs w:val="24"/>
          <w:lang w:val="en-US"/>
        </w:rPr>
        <w:tab/>
      </w:r>
      <w:r>
        <w:rPr>
          <w:noProof/>
        </w:rPr>
        <w:t>Small polyurethane / elastomer coated foam buoy</w:t>
      </w:r>
      <w:r>
        <w:rPr>
          <w:noProof/>
        </w:rPr>
        <w:tab/>
      </w:r>
      <w:r>
        <w:rPr>
          <w:noProof/>
        </w:rPr>
        <w:fldChar w:fldCharType="begin"/>
      </w:r>
      <w:r>
        <w:rPr>
          <w:noProof/>
        </w:rPr>
        <w:instrText xml:space="preserve"> PAGEREF _Toc462582091 \h </w:instrText>
      </w:r>
      <w:r>
        <w:rPr>
          <w:noProof/>
        </w:rPr>
      </w:r>
      <w:r>
        <w:rPr>
          <w:noProof/>
        </w:rPr>
        <w:fldChar w:fldCharType="separate"/>
      </w:r>
      <w:r>
        <w:rPr>
          <w:noProof/>
        </w:rPr>
        <w:t>15</w:t>
      </w:r>
      <w:r>
        <w:rPr>
          <w:noProof/>
        </w:rPr>
        <w:fldChar w:fldCharType="end"/>
      </w:r>
    </w:p>
    <w:p w14:paraId="6613E258" w14:textId="77777777" w:rsidR="00F83721" w:rsidRDefault="00F83721">
      <w:pPr>
        <w:pStyle w:val="TableofFigures"/>
        <w:rPr>
          <w:rFonts w:eastAsiaTheme="minorEastAsia"/>
          <w:i w:val="0"/>
          <w:noProof/>
          <w:sz w:val="24"/>
          <w:szCs w:val="24"/>
          <w:lang w:val="en-US"/>
        </w:rPr>
      </w:pPr>
      <w:r>
        <w:rPr>
          <w:noProof/>
        </w:rPr>
        <w:lastRenderedPageBreak/>
        <w:t>Figure 6</w:t>
      </w:r>
      <w:r>
        <w:rPr>
          <w:rFonts w:eastAsiaTheme="minorEastAsia"/>
          <w:i w:val="0"/>
          <w:noProof/>
          <w:sz w:val="24"/>
          <w:szCs w:val="24"/>
          <w:lang w:val="en-US"/>
        </w:rPr>
        <w:tab/>
      </w:r>
      <w:r>
        <w:rPr>
          <w:noProof/>
        </w:rPr>
        <w:t>Foam Buoys from 0.75 m to 1.6 m diameter</w:t>
      </w:r>
      <w:r>
        <w:rPr>
          <w:noProof/>
        </w:rPr>
        <w:tab/>
      </w:r>
      <w:r>
        <w:rPr>
          <w:noProof/>
        </w:rPr>
        <w:fldChar w:fldCharType="begin"/>
      </w:r>
      <w:r>
        <w:rPr>
          <w:noProof/>
        </w:rPr>
        <w:instrText xml:space="preserve"> PAGEREF _Toc462582092 \h </w:instrText>
      </w:r>
      <w:r>
        <w:rPr>
          <w:noProof/>
        </w:rPr>
      </w:r>
      <w:r>
        <w:rPr>
          <w:noProof/>
        </w:rPr>
        <w:fldChar w:fldCharType="separate"/>
      </w:r>
      <w:r>
        <w:rPr>
          <w:noProof/>
        </w:rPr>
        <w:t>16</w:t>
      </w:r>
      <w:r>
        <w:rPr>
          <w:noProof/>
        </w:rPr>
        <w:fldChar w:fldCharType="end"/>
      </w:r>
    </w:p>
    <w:p w14:paraId="23DF4261" w14:textId="77777777" w:rsidR="00F83721" w:rsidRDefault="00F83721">
      <w:pPr>
        <w:pStyle w:val="TableofFigures"/>
        <w:rPr>
          <w:rFonts w:eastAsiaTheme="minorEastAsia"/>
          <w:i w:val="0"/>
          <w:noProof/>
          <w:sz w:val="24"/>
          <w:szCs w:val="24"/>
          <w:lang w:val="en-US"/>
        </w:rPr>
      </w:pPr>
      <w:r>
        <w:rPr>
          <w:noProof/>
        </w:rPr>
        <w:t>Figure 7</w:t>
      </w:r>
      <w:r>
        <w:rPr>
          <w:rFonts w:eastAsiaTheme="minorEastAsia"/>
          <w:i w:val="0"/>
          <w:noProof/>
          <w:sz w:val="24"/>
          <w:szCs w:val="24"/>
          <w:lang w:val="en-US"/>
        </w:rPr>
        <w:tab/>
      </w:r>
      <w:r>
        <w:rPr>
          <w:noProof/>
        </w:rPr>
        <w:t>Large Modular foam buoys</w:t>
      </w:r>
      <w:r>
        <w:rPr>
          <w:noProof/>
        </w:rPr>
        <w:tab/>
      </w:r>
      <w:r>
        <w:rPr>
          <w:noProof/>
        </w:rPr>
        <w:fldChar w:fldCharType="begin"/>
      </w:r>
      <w:r>
        <w:rPr>
          <w:noProof/>
        </w:rPr>
        <w:instrText xml:space="preserve"> PAGEREF _Toc462582093 \h </w:instrText>
      </w:r>
      <w:r>
        <w:rPr>
          <w:noProof/>
        </w:rPr>
      </w:r>
      <w:r>
        <w:rPr>
          <w:noProof/>
        </w:rPr>
        <w:fldChar w:fldCharType="separate"/>
      </w:r>
      <w:r>
        <w:rPr>
          <w:noProof/>
        </w:rPr>
        <w:t>17</w:t>
      </w:r>
      <w:r>
        <w:rPr>
          <w:noProof/>
        </w:rPr>
        <w:fldChar w:fldCharType="end"/>
      </w:r>
    </w:p>
    <w:p w14:paraId="25C78E73" w14:textId="77777777" w:rsidR="005E4659" w:rsidRDefault="00923B4D" w:rsidP="00BA5754">
      <w:r>
        <w:fldChar w:fldCharType="end"/>
      </w:r>
    </w:p>
    <w:p w14:paraId="7950ADA5" w14:textId="45BEC2C5" w:rsidR="00B07717" w:rsidRPr="00F83721" w:rsidRDefault="00B07717" w:rsidP="007D1805">
      <w:pPr>
        <w:pStyle w:val="TableofFigures"/>
        <w:rPr>
          <w:i w:val="0"/>
        </w:rPr>
      </w:pPr>
    </w:p>
    <w:p w14:paraId="27229757"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7514BCF1" w14:textId="77777777" w:rsidR="004944C8" w:rsidRDefault="00ED4450" w:rsidP="00DE2814">
      <w:pPr>
        <w:pStyle w:val="Heading1"/>
      </w:pPr>
      <w:bookmarkStart w:id="2" w:name="_Toc462582271"/>
      <w:r>
        <w:lastRenderedPageBreak/>
        <w:t>INTRODUCTION</w:t>
      </w:r>
      <w:bookmarkEnd w:id="2"/>
    </w:p>
    <w:p w14:paraId="37A16FAC" w14:textId="77777777" w:rsidR="004944C8" w:rsidRDefault="004944C8" w:rsidP="004944C8">
      <w:pPr>
        <w:pStyle w:val="Heading1separatationline"/>
      </w:pPr>
    </w:p>
    <w:p w14:paraId="54F69D45" w14:textId="77777777" w:rsidR="00487B38" w:rsidRDefault="00487B38" w:rsidP="00487B38">
      <w:pPr>
        <w:pStyle w:val="BodyText"/>
      </w:pPr>
      <w:r>
        <w:t>A plastic buoy may be defined as a floating aid with at least the hull being constructed of a plastic material.</w:t>
      </w:r>
    </w:p>
    <w:p w14:paraId="13FC52DC" w14:textId="2BE6EEE7" w:rsidR="00487B38" w:rsidRDefault="00487B38" w:rsidP="00487B38">
      <w:pPr>
        <w:pStyle w:val="BodyText"/>
      </w:pPr>
      <w:r>
        <w:t>Plastic buoys have been in production for over twenty years.  They are produced in various materials and designs.  Initially they were produced in small sizes, but nowadays there are several manufacturers producing plastic buoys in sizes up to and in excess of 3 m diameter.</w:t>
      </w:r>
    </w:p>
    <w:p w14:paraId="52037FE3" w14:textId="5567D81A" w:rsidR="00487B38" w:rsidRDefault="00487B38" w:rsidP="00487B38">
      <w:pPr>
        <w:pStyle w:val="Heading1"/>
      </w:pPr>
      <w:bookmarkStart w:id="3" w:name="_Toc462582272"/>
      <w:r>
        <w:t>BACKGROUND</w:t>
      </w:r>
      <w:bookmarkEnd w:id="3"/>
    </w:p>
    <w:p w14:paraId="0BDA4287" w14:textId="77777777" w:rsidR="00487B38" w:rsidRPr="00487B38" w:rsidRDefault="00487B38" w:rsidP="00487B38">
      <w:pPr>
        <w:pStyle w:val="Heading1separatationline"/>
      </w:pPr>
    </w:p>
    <w:p w14:paraId="6B4E099E" w14:textId="77777777" w:rsidR="00487B38" w:rsidRDefault="00487B38" w:rsidP="00487B38">
      <w:pPr>
        <w:pStyle w:val="BodyText"/>
      </w:pPr>
      <w:r>
        <w:t>Many types of plastic buoys are available in the marketplace, ranging from small harbour or river markers, to large offshore buoys.</w:t>
      </w:r>
    </w:p>
    <w:p w14:paraId="2BD3F0A7" w14:textId="77777777" w:rsidR="00487B38" w:rsidRDefault="00487B38" w:rsidP="00487B38">
      <w:pPr>
        <w:pStyle w:val="BodyText"/>
      </w:pPr>
      <w:r>
        <w:t>It is suggested that plastic buoys have several advantages over conventional steel buoys including; light weight handling, corrosion resistance, low maintenance, and in some cases, lower costs.  However, these apparent advantages need careful evaluation.</w:t>
      </w:r>
    </w:p>
    <w:p w14:paraId="7CC4130D" w14:textId="4F36E9CB" w:rsidR="00487B38" w:rsidRDefault="00487B38" w:rsidP="00487B38">
      <w:pPr>
        <w:pStyle w:val="Heading2"/>
      </w:pPr>
      <w:bookmarkStart w:id="4" w:name="_Toc462582273"/>
      <w:r>
        <w:t>Points to be considered when evaluating plastic buoys</w:t>
      </w:r>
      <w:bookmarkEnd w:id="4"/>
    </w:p>
    <w:p w14:paraId="08B3E5CB" w14:textId="77777777" w:rsidR="00487B38" w:rsidRPr="00487B38" w:rsidRDefault="00487B38" w:rsidP="00487B38">
      <w:pPr>
        <w:pStyle w:val="Heading2separationline"/>
      </w:pPr>
    </w:p>
    <w:p w14:paraId="091BD881" w14:textId="78835670" w:rsidR="00487B38" w:rsidRDefault="00487B38" w:rsidP="00487B38">
      <w:pPr>
        <w:pStyle w:val="List1"/>
      </w:pPr>
      <w:r>
        <w:t>Light weight buoys need careful design to avoid having a rapid rolling or pitching motion detracting from their navigational effectiveness in waves, wind and current.</w:t>
      </w:r>
    </w:p>
    <w:p w14:paraId="0C4D8D3B" w14:textId="619801A5" w:rsidR="00487B38" w:rsidRDefault="00487B38" w:rsidP="00487B38">
      <w:pPr>
        <w:pStyle w:val="List1"/>
      </w:pPr>
      <w:r>
        <w:t>A well-manufactured buoy using high-quality pigment within IALA chromaticity standards, and virgin material, should retain an acceptable surface colour for the design life of the buoy, which can be in excess of 15 years in most climatic conditions. However, high ultra violet exposure will accelerate the ageing process.</w:t>
      </w:r>
    </w:p>
    <w:p w14:paraId="162FC509" w14:textId="1F83F3A1" w:rsidR="00487B38" w:rsidRDefault="00487B38" w:rsidP="00487B38">
      <w:pPr>
        <w:pStyle w:val="List1"/>
      </w:pPr>
      <w:r>
        <w:t>Some plastic materials may have better resistance to dense marine fouling than other buoy types. Plastic buoys must be sufficiently robust to withstand weed being scraped off, or high pressure water jetting, regularly during the working life of the buoy.</w:t>
      </w:r>
    </w:p>
    <w:p w14:paraId="41A6B160" w14:textId="2426356A" w:rsidR="00487B38" w:rsidRDefault="00487B38" w:rsidP="00487B38">
      <w:pPr>
        <w:pStyle w:val="List1"/>
      </w:pPr>
      <w:r>
        <w:t>The purchase cost of plastic buoys is dependent on the construction technology. Whole life costs may be less than steel types; however users should carefully assess their requirements with costs factors.</w:t>
      </w:r>
    </w:p>
    <w:p w14:paraId="32EF982D" w14:textId="68DBF9C0" w:rsidR="00487B38" w:rsidRDefault="00487B38" w:rsidP="00487B38">
      <w:pPr>
        <w:pStyle w:val="List1"/>
      </w:pPr>
      <w:r>
        <w:t>Plastic buoy technologies offer flexibility to incorporate new design developments.</w:t>
      </w:r>
    </w:p>
    <w:p w14:paraId="2CADCA32" w14:textId="5A091736" w:rsidR="00487B38" w:rsidRDefault="00487B38" w:rsidP="00487B38">
      <w:pPr>
        <w:pStyle w:val="List1"/>
      </w:pPr>
      <w:r>
        <w:t>Some plastic spar buoys are particularly adaptable to certain ice conditions.</w:t>
      </w:r>
    </w:p>
    <w:p w14:paraId="22329D75" w14:textId="29CC5201" w:rsidR="00487B38" w:rsidRDefault="00487B38" w:rsidP="00487B38">
      <w:pPr>
        <w:pStyle w:val="List1"/>
      </w:pPr>
      <w:r>
        <w:t>The mooring eye (or eyes) will usually be metal and must thus be fastened or moulded into the buoy by some means such that the internal structure to can safely transmit loads from lifting eyes to mooring eyes and to distribute mooring loads.</w:t>
      </w:r>
    </w:p>
    <w:p w14:paraId="0ACF5B50" w14:textId="1E72AC9C" w:rsidR="00487B38" w:rsidRDefault="00487B38" w:rsidP="00487B38">
      <w:pPr>
        <w:pStyle w:val="List1"/>
      </w:pPr>
      <w:r>
        <w:t>Handling plastic buoys may require new techniques.  The safe working load on plastic buoys may be less than steel types.</w:t>
      </w:r>
    </w:p>
    <w:p w14:paraId="4FEEBC51" w14:textId="305491A6" w:rsidR="00487B38" w:rsidRDefault="00487B38" w:rsidP="00487B38">
      <w:pPr>
        <w:pStyle w:val="List1"/>
      </w:pPr>
      <w:r>
        <w:t>Major service intervals may be governed by the life expectancy of the metals used in the buoy assembly.</w:t>
      </w:r>
    </w:p>
    <w:p w14:paraId="14BB485E" w14:textId="376450E4" w:rsidR="00487B38" w:rsidRDefault="00487B38" w:rsidP="00487B38">
      <w:pPr>
        <w:pStyle w:val="List1"/>
      </w:pPr>
      <w:r>
        <w:t>Sea-based maintenance can be achieved on most plastic buoys, including jet washing and other normal service tasks.  Various maintenance procedures are suitable for different plastic materials. More guidance is available in IALA Guideline No. 1077 (The Maintenance of Buoys and Small Aids to Navigation Structures).</w:t>
      </w:r>
    </w:p>
    <w:p w14:paraId="6FD408ED" w14:textId="3D88281E" w:rsidR="00487B38" w:rsidRDefault="00487B38" w:rsidP="00487B38">
      <w:pPr>
        <w:pStyle w:val="List1"/>
      </w:pPr>
      <w:r>
        <w:t>The metal components will require a more intensive maintenance regime, therefore the grade of steel must be considered, depend</w:t>
      </w:r>
      <w:r w:rsidR="00D61C42">
        <w:t xml:space="preserve">ing on environmental conditions </w:t>
      </w:r>
      <w:r>
        <w:t>(e.g. the mooring eye, either of 316L stainless steel</w:t>
      </w:r>
      <w:r w:rsidR="00D61C42">
        <w:t xml:space="preserve"> or hot dipped galvanized steel</w:t>
      </w:r>
      <w:r>
        <w:t>).</w:t>
      </w:r>
    </w:p>
    <w:p w14:paraId="34675094" w14:textId="31BA0066" w:rsidR="00487B38" w:rsidRDefault="00487B38" w:rsidP="00487B38">
      <w:pPr>
        <w:pStyle w:val="List1"/>
      </w:pPr>
      <w:r>
        <w:t>It may be necessary to incorporate an earthing strap on large plastic buoys to prevent the build-up of static electricity, which may cause shock or damage electronic equipment.</w:t>
      </w:r>
    </w:p>
    <w:p w14:paraId="7A8B0791" w14:textId="77777777" w:rsidR="00487B38" w:rsidRDefault="00487B38" w:rsidP="00487B38">
      <w:pPr>
        <w:pStyle w:val="BodyText"/>
      </w:pPr>
    </w:p>
    <w:p w14:paraId="42AE42A8" w14:textId="2164095C" w:rsidR="00487B38" w:rsidRDefault="00487B38" w:rsidP="00560FC5">
      <w:pPr>
        <w:pStyle w:val="Heading1"/>
      </w:pPr>
      <w:bookmarkStart w:id="5" w:name="_Toc462582274"/>
      <w:r>
        <w:lastRenderedPageBreak/>
        <w:t>BUOY CONSTRUCTION MATERIALS</w:t>
      </w:r>
      <w:bookmarkEnd w:id="5"/>
    </w:p>
    <w:p w14:paraId="15C7D0BC" w14:textId="77777777" w:rsidR="00560FC5" w:rsidRPr="00560FC5" w:rsidRDefault="00560FC5" w:rsidP="00560FC5">
      <w:pPr>
        <w:pStyle w:val="Heading1separatationline"/>
      </w:pPr>
    </w:p>
    <w:p w14:paraId="323FFFF9" w14:textId="77777777" w:rsidR="00487B38" w:rsidRDefault="00487B38" w:rsidP="00487B38">
      <w:pPr>
        <w:pStyle w:val="BodyText"/>
      </w:pPr>
      <w:r>
        <w:t>Plastic buoys may be grouped into four basic types which are listed with comments on their design and construction:</w:t>
      </w:r>
    </w:p>
    <w:p w14:paraId="5C4BBE3C" w14:textId="06F7E2E4" w:rsidR="00487B38" w:rsidRDefault="00487B38" w:rsidP="00560FC5">
      <w:pPr>
        <w:pStyle w:val="Bullet1"/>
      </w:pPr>
      <w:r>
        <w:t>Polyethylene</w:t>
      </w:r>
      <w:r w:rsidR="00560FC5">
        <w:t>;</w:t>
      </w:r>
    </w:p>
    <w:p w14:paraId="60CDE846" w14:textId="6EC80963" w:rsidR="00487B38" w:rsidRDefault="00487B38" w:rsidP="00560FC5">
      <w:pPr>
        <w:pStyle w:val="Bullet1"/>
      </w:pPr>
      <w:r>
        <w:t>Glass Reinforced Plastic (GRP)</w:t>
      </w:r>
      <w:r w:rsidR="00560FC5">
        <w:t>;</w:t>
      </w:r>
    </w:p>
    <w:p w14:paraId="5654B585" w14:textId="0B1CFC86" w:rsidR="00487B38" w:rsidRDefault="00487B38" w:rsidP="00560FC5">
      <w:pPr>
        <w:pStyle w:val="Bullet1"/>
      </w:pPr>
      <w:r>
        <w:t>Polyurethane / elastomer coated foam</w:t>
      </w:r>
      <w:r w:rsidR="00560FC5">
        <w:t>;</w:t>
      </w:r>
    </w:p>
    <w:p w14:paraId="0AC4A555" w14:textId="72106756" w:rsidR="00487B38" w:rsidRDefault="00487B38" w:rsidP="00560FC5">
      <w:pPr>
        <w:pStyle w:val="Bullet1"/>
      </w:pPr>
      <w:r>
        <w:t>All foam</w:t>
      </w:r>
      <w:r w:rsidR="00560FC5">
        <w:t>.</w:t>
      </w:r>
    </w:p>
    <w:p w14:paraId="35076494" w14:textId="5EA83DB7" w:rsidR="00487B38" w:rsidRDefault="00487B38" w:rsidP="00560FC5">
      <w:pPr>
        <w:pStyle w:val="Heading2"/>
      </w:pPr>
      <w:bookmarkStart w:id="6" w:name="_Toc462582275"/>
      <w:r>
        <w:t>POLYETHYLENE (</w:t>
      </w:r>
      <w:r w:rsidR="00216008">
        <w:fldChar w:fldCharType="begin"/>
      </w:r>
      <w:r w:rsidR="00216008">
        <w:instrText xml:space="preserve"> REF _Ref462581831 \r \h </w:instrText>
      </w:r>
      <w:r w:rsidR="00216008">
        <w:fldChar w:fldCharType="separate"/>
      </w:r>
      <w:r w:rsidR="00216008">
        <w:t>ANNEX B</w:t>
      </w:r>
      <w:r w:rsidR="00216008">
        <w:fldChar w:fldCharType="end"/>
      </w:r>
      <w:r w:rsidR="00F83721">
        <w:t xml:space="preserve"> -</w:t>
      </w:r>
      <w:r>
        <w:t xml:space="preserve"> </w:t>
      </w:r>
      <w:r w:rsidR="00216008">
        <w:fldChar w:fldCharType="begin"/>
      </w:r>
      <w:r w:rsidR="00216008">
        <w:instrText xml:space="preserve"> REF _Ref462581833 \r \h </w:instrText>
      </w:r>
      <w:r w:rsidR="00216008">
        <w:fldChar w:fldCharType="separate"/>
      </w:r>
      <w:r w:rsidR="00216008">
        <w:t>Figure 1</w:t>
      </w:r>
      <w:r w:rsidR="00216008">
        <w:fldChar w:fldCharType="end"/>
      </w:r>
      <w:r>
        <w:t xml:space="preserve">, </w:t>
      </w:r>
      <w:r w:rsidR="00216008">
        <w:fldChar w:fldCharType="begin"/>
      </w:r>
      <w:r w:rsidR="00216008">
        <w:instrText xml:space="preserve"> REF _Ref462581835 \r \h </w:instrText>
      </w:r>
      <w:r w:rsidR="00216008">
        <w:fldChar w:fldCharType="separate"/>
      </w:r>
      <w:r w:rsidR="00216008">
        <w:t>Figure 2</w:t>
      </w:r>
      <w:r w:rsidR="00216008">
        <w:fldChar w:fldCharType="end"/>
      </w:r>
      <w:r>
        <w:t xml:space="preserve"> and </w:t>
      </w:r>
      <w:r w:rsidR="00216008">
        <w:fldChar w:fldCharType="begin"/>
      </w:r>
      <w:r w:rsidR="00216008">
        <w:instrText xml:space="preserve"> REF _Ref462581837 \r \h </w:instrText>
      </w:r>
      <w:r w:rsidR="00216008">
        <w:fldChar w:fldCharType="separate"/>
      </w:r>
      <w:r w:rsidR="00216008">
        <w:t>Figure 3</w:t>
      </w:r>
      <w:r w:rsidR="00216008">
        <w:fldChar w:fldCharType="end"/>
      </w:r>
      <w:r>
        <w:t>)</w:t>
      </w:r>
      <w:bookmarkEnd w:id="6"/>
    </w:p>
    <w:p w14:paraId="1FE11143" w14:textId="77777777" w:rsidR="00560FC5" w:rsidRPr="00560FC5" w:rsidRDefault="00560FC5" w:rsidP="00560FC5">
      <w:pPr>
        <w:pStyle w:val="Heading2separationline"/>
      </w:pPr>
    </w:p>
    <w:p w14:paraId="77AA4C2B" w14:textId="77777777" w:rsidR="00487B38" w:rsidRDefault="00487B38" w:rsidP="00560FC5">
      <w:pPr>
        <w:pStyle w:val="Heading3"/>
      </w:pPr>
      <w:bookmarkStart w:id="7" w:name="_Toc462582276"/>
      <w:r>
        <w:t>General</w:t>
      </w:r>
      <w:bookmarkEnd w:id="7"/>
    </w:p>
    <w:p w14:paraId="5B38F59F" w14:textId="77777777" w:rsidR="00487B38" w:rsidRDefault="00487B38" w:rsidP="00487B38">
      <w:pPr>
        <w:pStyle w:val="BodyText"/>
      </w:pPr>
      <w:r>
        <w:t>This well-known technique has been widely used to manufacture many types of buoys, in rotationally moulded or extruded polyethylene.  Some manufacturers may then fill the buoy with polyurethane foam or polystyrene foam.</w:t>
      </w:r>
    </w:p>
    <w:p w14:paraId="3333B319" w14:textId="77777777" w:rsidR="00487B38" w:rsidRDefault="00487B38" w:rsidP="00487B38">
      <w:pPr>
        <w:pStyle w:val="BodyText"/>
      </w:pPr>
      <w:r>
        <w:t>The polyethylene material may be linear (low, medium or high-density) or cross linked.  The linear material has the advantage that it can be melted and hence repaired by hot fusion welding.  The polyethylene material used in buoy manufacture is usually linear.</w:t>
      </w:r>
    </w:p>
    <w:p w14:paraId="616A93DB" w14:textId="77777777" w:rsidR="00487B38" w:rsidRDefault="00487B38" w:rsidP="00487B38">
      <w:pPr>
        <w:pStyle w:val="BodyText"/>
      </w:pPr>
      <w:r>
        <w:t>The polyethylene provides poor adhesion for conventional paints, but specialized hot plastic spraying processes are available and have been used successfully for black or white coatings.  When colour is moulded-in, pigments must be of the highest quality suitable for marine use and UV exposure.</w:t>
      </w:r>
    </w:p>
    <w:p w14:paraId="50B7273A" w14:textId="77777777" w:rsidR="00487B38" w:rsidRDefault="00487B38" w:rsidP="00487B38">
      <w:pPr>
        <w:pStyle w:val="BodyText"/>
      </w:pPr>
      <w:r>
        <w:t>The roto-moulding process is also used to manufacture buoyancy modules which are attached to a structural core which may be in the form of a buoy or a resilient beacon.</w:t>
      </w:r>
    </w:p>
    <w:p w14:paraId="1D68C0C7" w14:textId="2B77D87F" w:rsidR="00487B38" w:rsidRDefault="00487B38" w:rsidP="00487B38">
      <w:pPr>
        <w:pStyle w:val="BodyText"/>
      </w:pPr>
      <w:r>
        <w:t>The manufacturing process has been developed in recent years to allow the production of large floats (3</w:t>
      </w:r>
      <w:r w:rsidR="00D61C42">
        <w:t xml:space="preserve"> </w:t>
      </w:r>
      <w:r>
        <w:t>m diameter) with wall thickness in the order of 10-20 mm which are now being used as the buoyancy element of substantial buoys.  These floats may be manufactured in four segments to simplify handing and transport and allow a reserve of buoyancy should one segment be damaged.</w:t>
      </w:r>
    </w:p>
    <w:p w14:paraId="56B84A90" w14:textId="77777777" w:rsidR="00487B38" w:rsidRDefault="00487B38" w:rsidP="00487B38">
      <w:pPr>
        <w:pStyle w:val="BodyText"/>
      </w:pPr>
      <w:r>
        <w:t>For small buoys (&lt;1 m diameter) the assembled weight of polyethylene buoys can be equal or higher than thin skin steel buoys.</w:t>
      </w:r>
    </w:p>
    <w:p w14:paraId="77115FF5" w14:textId="77777777" w:rsidR="00487B38" w:rsidRDefault="00487B38" w:rsidP="00560FC5">
      <w:pPr>
        <w:pStyle w:val="Heading3"/>
      </w:pPr>
      <w:bookmarkStart w:id="8" w:name="_Toc462582277"/>
      <w:r>
        <w:t>Construction</w:t>
      </w:r>
      <w:bookmarkEnd w:id="8"/>
    </w:p>
    <w:p w14:paraId="709B3E8D" w14:textId="73A10A4B" w:rsidR="00487B38" w:rsidRDefault="00487B38" w:rsidP="00487B38">
      <w:pPr>
        <w:pStyle w:val="BodyText"/>
      </w:pPr>
      <w:r>
        <w:t xml:space="preserve">Manufacturers typically construct polyethylene buoys from </w:t>
      </w:r>
      <w:r w:rsidR="00D61C42">
        <w:t>one-piece</w:t>
      </w:r>
      <w:r>
        <w:t xml:space="preserve"> plastic mouldings, modular plastic, or hybrid metal/plastic designs.  Polyethylene material will expand and contract about 3 to 5%, depending on the colour and ambient temperature.  Generally, small buoys are made in one piece, while larger types may be modular or hybrid designs.</w:t>
      </w:r>
    </w:p>
    <w:p w14:paraId="0EBB8D81" w14:textId="0414D0FE" w:rsidR="00487B38" w:rsidRDefault="00487B38" w:rsidP="00487B38">
      <w:pPr>
        <w:pStyle w:val="BodyText"/>
      </w:pPr>
      <w:r>
        <w:t>The wall thickness of the buoy body must be proportional to the size of the buoy to be sufficiently robust.  The thickness of the wall depends on the filling of the buoy, i.e. foam filled or not.  For example</w:t>
      </w:r>
      <w:r w:rsidR="00D61C42">
        <w:t>,</w:t>
      </w:r>
      <w:r>
        <w:t xml:space="preserve"> foam filled to be between 6-12</w:t>
      </w:r>
      <w:r w:rsidR="00560FC5">
        <w:t xml:space="preserve"> </w:t>
      </w:r>
      <w:r>
        <w:t>mm, and not foam filled be between 6-30</w:t>
      </w:r>
      <w:r w:rsidR="00560FC5">
        <w:t xml:space="preserve"> </w:t>
      </w:r>
      <w:r>
        <w:t>mm, note that this should be proportional to the diameter of the buoy body of 500</w:t>
      </w:r>
      <w:r w:rsidR="00560FC5">
        <w:t xml:space="preserve"> </w:t>
      </w:r>
      <w:r>
        <w:t>mm to 3000</w:t>
      </w:r>
      <w:r w:rsidR="00560FC5">
        <w:t xml:space="preserve"> </w:t>
      </w:r>
      <w:r>
        <w:t>mm.</w:t>
      </w:r>
    </w:p>
    <w:p w14:paraId="4C303F17" w14:textId="77777777" w:rsidR="00487B38" w:rsidRDefault="00487B38" w:rsidP="00487B38">
      <w:pPr>
        <w:pStyle w:val="BodyText"/>
      </w:pPr>
      <w:r>
        <w:t>Polyethylene material will expand and contract with changes in temperature.  Care should be taken in the design to ensure compatibility between different materials (e.g. elongated or oversized clearance holes).</w:t>
      </w:r>
    </w:p>
    <w:p w14:paraId="71F13C28" w14:textId="1DB480EC" w:rsidR="00487B38" w:rsidRDefault="00487B38" w:rsidP="00560FC5">
      <w:pPr>
        <w:pStyle w:val="Heading4"/>
      </w:pPr>
      <w:r>
        <w:t>Filling</w:t>
      </w:r>
    </w:p>
    <w:p w14:paraId="4E9DAC76" w14:textId="2DA2498F" w:rsidR="00487B38" w:rsidRDefault="00487B38" w:rsidP="00487B38">
      <w:pPr>
        <w:pStyle w:val="BodyText"/>
      </w:pPr>
      <w:r>
        <w:t xml:space="preserve">To prevent the buoy sinking the buoy may be divided into separate watertight segments, which may be filled with foam.  If foam is used, it must be of the highest quality closed-cell specification to prevent water absorption.  Filling material should be of sufficient quality to survive the expected lifetime of the buoy.  Some disadvantages may exist in the use of filling. </w:t>
      </w:r>
      <w:r w:rsidR="00D61C42">
        <w:t xml:space="preserve"> </w:t>
      </w:r>
      <w:r>
        <w:t>Some polyurethane foam types may not be possible to recycle.</w:t>
      </w:r>
    </w:p>
    <w:p w14:paraId="11EE144B" w14:textId="30C28DD7" w:rsidR="00487B38" w:rsidRDefault="00487B38" w:rsidP="00560FC5">
      <w:pPr>
        <w:pStyle w:val="Heading4"/>
      </w:pPr>
      <w:r>
        <w:t>Fasteners / Mooring attachment</w:t>
      </w:r>
    </w:p>
    <w:p w14:paraId="758D4A86" w14:textId="77777777" w:rsidR="00487B38" w:rsidRDefault="00487B38" w:rsidP="00487B38">
      <w:pPr>
        <w:pStyle w:val="BodyText"/>
      </w:pPr>
      <w:r>
        <w:t>In the manufacturing process, care should be taken to ensure that threaded inserts are fixed and aligned correctly in the material, otherwise they should be avoided.</w:t>
      </w:r>
    </w:p>
    <w:p w14:paraId="4870E93F" w14:textId="77777777" w:rsidR="00487B38" w:rsidRDefault="00487B38" w:rsidP="00487B38">
      <w:pPr>
        <w:pStyle w:val="BodyText"/>
      </w:pPr>
      <w:r>
        <w:t>Care must be taken when using threaded inserts to avoid detachment of the insert within the polyethylene.</w:t>
      </w:r>
    </w:p>
    <w:p w14:paraId="2EB0E563" w14:textId="77777777" w:rsidR="00487B38" w:rsidRDefault="00487B38" w:rsidP="00487B38">
      <w:pPr>
        <w:pStyle w:val="BodyText"/>
      </w:pPr>
      <w:r>
        <w:t>It is desirable to use non corrosive fasteners including hot-dipped galvanized steel, marine-grade aluminium, marine grade stainless steel or bronze.</w:t>
      </w:r>
    </w:p>
    <w:p w14:paraId="535CD617" w14:textId="77777777" w:rsidR="00487B38" w:rsidRDefault="00487B38" w:rsidP="00487B38">
      <w:pPr>
        <w:pStyle w:val="BodyText"/>
      </w:pPr>
      <w:r>
        <w:t>It is important that any high loads are distributed throughout the structure of the buoy and not concentrated in small areas of the skin.  One solution to avoid these stresses may be to interconnect the mooring and lifting points with a structural core member.</w:t>
      </w:r>
    </w:p>
    <w:p w14:paraId="2B8E0301" w14:textId="32C83C1C" w:rsidR="00487B38" w:rsidRDefault="00487B38" w:rsidP="00560FC5">
      <w:pPr>
        <w:pStyle w:val="Heading4"/>
      </w:pPr>
      <w:r>
        <w:t>Quality Control</w:t>
      </w:r>
    </w:p>
    <w:p w14:paraId="0215FE41" w14:textId="77777777" w:rsidR="00487B38" w:rsidRDefault="00487B38" w:rsidP="00487B38">
      <w:pPr>
        <w:pStyle w:val="BodyText"/>
      </w:pPr>
      <w:r>
        <w:t>The manufacturing materials must be carefully specified and certification obtained from the manufacturer to ensure that correct quality virgin materials and UV stabilizers (in both the pigment and the polyethylene) have been used.</w:t>
      </w:r>
    </w:p>
    <w:p w14:paraId="20C7C2A1" w14:textId="77777777" w:rsidR="00487B38" w:rsidRDefault="00487B38" w:rsidP="00560FC5">
      <w:pPr>
        <w:pStyle w:val="Heading3"/>
      </w:pPr>
      <w:bookmarkStart w:id="9" w:name="_Toc462582278"/>
      <w:r>
        <w:t>Repair &amp; Maintenance</w:t>
      </w:r>
      <w:bookmarkEnd w:id="9"/>
    </w:p>
    <w:p w14:paraId="2A826B1D" w14:textId="50812F14" w:rsidR="00487B38" w:rsidRDefault="00560FC5" w:rsidP="00560FC5">
      <w:pPr>
        <w:pStyle w:val="Bullet1"/>
      </w:pPr>
      <w:r>
        <w:t>l</w:t>
      </w:r>
      <w:r w:rsidR="00487B38">
        <w:t>inear polyethylene can be easily repaired by trained technicians using hot fusion weldin</w:t>
      </w:r>
      <w:r>
        <w:t>g equipment in required colours;</w:t>
      </w:r>
    </w:p>
    <w:p w14:paraId="68541318" w14:textId="12DA495C" w:rsidR="00487B38" w:rsidRDefault="00560FC5" w:rsidP="00560FC5">
      <w:pPr>
        <w:pStyle w:val="Bullet1"/>
      </w:pPr>
      <w:r>
        <w:t>m</w:t>
      </w:r>
      <w:r w:rsidR="00487B38">
        <w:t>aintenance procedures are outlined in IALA Guideline No.1077.</w:t>
      </w:r>
    </w:p>
    <w:p w14:paraId="7C6D7E92" w14:textId="77777777" w:rsidR="00487B38" w:rsidRDefault="00487B38" w:rsidP="00560FC5">
      <w:pPr>
        <w:pStyle w:val="Heading3"/>
      </w:pPr>
      <w:bookmarkStart w:id="10" w:name="_Toc462582279"/>
      <w:r>
        <w:t>Handling</w:t>
      </w:r>
      <w:bookmarkEnd w:id="10"/>
    </w:p>
    <w:p w14:paraId="0F9D94BD" w14:textId="77777777" w:rsidR="00487B38" w:rsidRDefault="00487B38" w:rsidP="00487B38">
      <w:pPr>
        <w:pStyle w:val="BodyText"/>
      </w:pPr>
      <w:r>
        <w:t>There are no specific requirements.</w:t>
      </w:r>
    </w:p>
    <w:p w14:paraId="2B5FC724" w14:textId="77777777" w:rsidR="00487B38" w:rsidRDefault="00487B38" w:rsidP="00560FC5">
      <w:pPr>
        <w:pStyle w:val="Heading3"/>
      </w:pPr>
      <w:bookmarkStart w:id="11" w:name="_Toc462582280"/>
      <w:r>
        <w:t>Recycling / Disposal</w:t>
      </w:r>
      <w:bookmarkEnd w:id="11"/>
    </w:p>
    <w:p w14:paraId="14677790" w14:textId="45ECD003" w:rsidR="00487B38" w:rsidRDefault="00487B38" w:rsidP="00487B38">
      <w:pPr>
        <w:pStyle w:val="BodyText"/>
      </w:pPr>
      <w:r>
        <w:t>Linear thermoplastics can be recycled, however it must be possible to separate any metal components and impurities (marine growth / paint etc</w:t>
      </w:r>
      <w:r w:rsidR="00D61C42">
        <w:t>.</w:t>
      </w:r>
      <w:r>
        <w:t>) from the plastic, and remove any internal filling.</w:t>
      </w:r>
    </w:p>
    <w:p w14:paraId="60628DBA" w14:textId="77777777" w:rsidR="00487B38" w:rsidRDefault="00487B38" w:rsidP="00560FC5">
      <w:pPr>
        <w:pStyle w:val="Heading3"/>
      </w:pPr>
      <w:bookmarkStart w:id="12" w:name="_Toc462582281"/>
      <w:r>
        <w:t>Health and Safety</w:t>
      </w:r>
      <w:bookmarkEnd w:id="12"/>
    </w:p>
    <w:p w14:paraId="3FE3FE2C" w14:textId="77777777" w:rsidR="00487B38" w:rsidRDefault="00487B38" w:rsidP="00487B38">
      <w:pPr>
        <w:pStyle w:val="BodyText"/>
      </w:pPr>
      <w:r>
        <w:t>Reference to available material datasheets should be made prior to making any repairs or when handling any polyurethane filling material (e.g. disposal, fusion welding).</w:t>
      </w:r>
    </w:p>
    <w:p w14:paraId="289AC384" w14:textId="01EB38AA" w:rsidR="00487B38" w:rsidRDefault="00487B38" w:rsidP="00560FC5">
      <w:pPr>
        <w:pStyle w:val="Heading2"/>
      </w:pPr>
      <w:bookmarkStart w:id="13" w:name="_Toc462582282"/>
      <w:r>
        <w:t>GLASS REINFORCED PLASTIC (GRP) (</w:t>
      </w:r>
      <w:r w:rsidR="00216008">
        <w:fldChar w:fldCharType="begin"/>
      </w:r>
      <w:r w:rsidR="00216008">
        <w:instrText xml:space="preserve"> REF _Ref462581771 \r \h </w:instrText>
      </w:r>
      <w:r w:rsidR="00216008">
        <w:fldChar w:fldCharType="separate"/>
      </w:r>
      <w:r w:rsidR="00216008">
        <w:t>ANNEX C</w:t>
      </w:r>
      <w:r w:rsidR="00216008">
        <w:fldChar w:fldCharType="end"/>
      </w:r>
      <w:r w:rsidR="00F83721">
        <w:t xml:space="preserve"> -</w:t>
      </w:r>
      <w:r>
        <w:t xml:space="preserve"> </w:t>
      </w:r>
      <w:r w:rsidR="00216008">
        <w:fldChar w:fldCharType="begin"/>
      </w:r>
      <w:r w:rsidR="00216008">
        <w:instrText xml:space="preserve"> REF _Ref462581773 \r \h </w:instrText>
      </w:r>
      <w:r w:rsidR="00216008">
        <w:fldChar w:fldCharType="separate"/>
      </w:r>
      <w:r w:rsidR="00216008">
        <w:t>Figure 4</w:t>
      </w:r>
      <w:r w:rsidR="00216008">
        <w:fldChar w:fldCharType="end"/>
      </w:r>
      <w:r>
        <w:t>)</w:t>
      </w:r>
      <w:bookmarkEnd w:id="13"/>
    </w:p>
    <w:p w14:paraId="4B0A0C70" w14:textId="77777777" w:rsidR="00560FC5" w:rsidRPr="00560FC5" w:rsidRDefault="00560FC5" w:rsidP="00560FC5">
      <w:pPr>
        <w:pStyle w:val="Heading2separationline"/>
      </w:pPr>
    </w:p>
    <w:p w14:paraId="544B5726" w14:textId="77777777" w:rsidR="00487B38" w:rsidRDefault="00487B38" w:rsidP="00560FC5">
      <w:pPr>
        <w:pStyle w:val="Heading3"/>
      </w:pPr>
      <w:bookmarkStart w:id="14" w:name="_Toc462582283"/>
      <w:r>
        <w:t>General</w:t>
      </w:r>
      <w:bookmarkEnd w:id="14"/>
    </w:p>
    <w:p w14:paraId="695B2F7C" w14:textId="77777777" w:rsidR="00487B38" w:rsidRDefault="00487B38" w:rsidP="00487B38">
      <w:pPr>
        <w:pStyle w:val="BodyText"/>
      </w:pPr>
      <w:r>
        <w:t xml:space="preserve">GRP is the usual abbreviation for glass reinforced plastic which in its most common form consists of glass matt bonded by polyester resin. </w:t>
      </w:r>
    </w:p>
    <w:p w14:paraId="6A398A5A" w14:textId="77777777" w:rsidR="00487B38" w:rsidRDefault="00487B38" w:rsidP="00560FC5">
      <w:pPr>
        <w:pStyle w:val="Heading3"/>
      </w:pPr>
      <w:bookmarkStart w:id="15" w:name="_Toc462582284"/>
      <w:r>
        <w:t>Construction</w:t>
      </w:r>
      <w:bookmarkEnd w:id="15"/>
    </w:p>
    <w:p w14:paraId="3651DCC0" w14:textId="2A993062" w:rsidR="00487B38" w:rsidRDefault="00487B38" w:rsidP="00487B38">
      <w:pPr>
        <w:pStyle w:val="BodyText"/>
      </w:pPr>
      <w:r>
        <w:t>Complex shapes can be easily produced by laying-up resin and glass reinforcement into a mould by hand (or spray machine).  The cylindrical buoy body is usually formed by joining two half body shapes. It is important to note that the join is ofte</w:t>
      </w:r>
      <w:r w:rsidR="00560FC5">
        <w:t>n the weakest area of the body.</w:t>
      </w:r>
    </w:p>
    <w:p w14:paraId="7D8E83F1" w14:textId="77777777" w:rsidR="00487B38" w:rsidRDefault="00487B38" w:rsidP="00487B38">
      <w:pPr>
        <w:pStyle w:val="BodyText"/>
      </w:pPr>
      <w:r>
        <w:t>The strength of GRP is basically dependent of the ratio of glass fibre to resin and thus this is another area which requires definition and quality control.  High strength (required in ice conditions) can be achieved by the use of carbon or Kevlar fibres, but their costs may be high.  These fibres may be used in specific stress areas of the buoy.</w:t>
      </w:r>
    </w:p>
    <w:p w14:paraId="5F68BEB8" w14:textId="77777777" w:rsidR="00487B38" w:rsidRDefault="00487B38" w:rsidP="00487B38">
      <w:pPr>
        <w:pStyle w:val="BodyText"/>
      </w:pPr>
      <w:r>
        <w:t>The outer layer of resin, the gel coat, prevents water absorption into the glass reinforcement and must be protected from mechanical damage.  This is usually provided by some form of fendering.</w:t>
      </w:r>
    </w:p>
    <w:p w14:paraId="50697096" w14:textId="51E1E6A2" w:rsidR="00487B38" w:rsidRDefault="00487B38" w:rsidP="00560FC5">
      <w:pPr>
        <w:pStyle w:val="Heading4"/>
      </w:pPr>
      <w:r>
        <w:t>Filling</w:t>
      </w:r>
    </w:p>
    <w:p w14:paraId="7810F8DD" w14:textId="28F4CD7F" w:rsidR="00487B38" w:rsidRDefault="00487B38" w:rsidP="00487B38">
      <w:pPr>
        <w:pStyle w:val="BodyText"/>
      </w:pPr>
      <w:r>
        <w:t>In the event of a collision, a GRP buoy may well crack from an impact which would only dent a steel buoy.  To prevent the buoy sinking the buoy should be divided into separate watertight compartments or filled with polyurethane foam or polystyrene foam.</w:t>
      </w:r>
      <w:r w:rsidR="00D61C42">
        <w:t xml:space="preserve"> </w:t>
      </w:r>
      <w:r>
        <w:t xml:space="preserve"> If foam is used it must be of the highest quality closed-cell specification.  If the foam is porous it may absorb water over a long period of time and increase the weight of the buoy to such an extent that it cannot be lifted by the servicing craft, or the buoy may sink.</w:t>
      </w:r>
    </w:p>
    <w:p w14:paraId="3E283657" w14:textId="6259B62F" w:rsidR="00487B38" w:rsidRDefault="00487B38" w:rsidP="00560FC5">
      <w:pPr>
        <w:pStyle w:val="Heading4"/>
      </w:pPr>
      <w:r>
        <w:t>Fasteners / Mooring attachment</w:t>
      </w:r>
    </w:p>
    <w:p w14:paraId="27B96B6B" w14:textId="77777777" w:rsidR="00487B38" w:rsidRDefault="00487B38" w:rsidP="00487B38">
      <w:pPr>
        <w:pStyle w:val="BodyText"/>
      </w:pPr>
      <w:r>
        <w:t>Care must be taken when bonding metal attachment points into GRP due to the considerable difference in thermal expansion rates between metals and plastics, and the inherent flexibility of the GRP.  Another option is to use through bolted fixings with generous backing plates and resilient washers or coatings between the metal and the GRP.</w:t>
      </w:r>
    </w:p>
    <w:p w14:paraId="0F5AAA1C" w14:textId="77777777" w:rsidR="00487B38" w:rsidRDefault="00487B38" w:rsidP="00487B38">
      <w:pPr>
        <w:pStyle w:val="BodyText"/>
      </w:pPr>
      <w:r>
        <w:t>It is desirable to use non corrosive fasteners including; hot-dipped galvanized steel, marine-grade aluminium, marine grade stainless steel or bronze.</w:t>
      </w:r>
    </w:p>
    <w:p w14:paraId="243CBD87" w14:textId="77777777" w:rsidR="00487B38" w:rsidRDefault="00487B38" w:rsidP="00487B38">
      <w:pPr>
        <w:pStyle w:val="BodyText"/>
      </w:pPr>
      <w:r>
        <w:t>Similar problems may exist with the fastening of lifting eyes and tower type superstructures.  It is important that any high loads are distributed throughout the structure of the buoy and not concentrated in small areas of the skin.  One solution to this problem is to incorporate a central (usually steel) spine to connect the mooring eyes, lifting eyes and superstructure.</w:t>
      </w:r>
    </w:p>
    <w:p w14:paraId="493FB737" w14:textId="26AF010B" w:rsidR="00487B38" w:rsidRDefault="00487B38" w:rsidP="00560FC5">
      <w:pPr>
        <w:pStyle w:val="Heading4"/>
      </w:pPr>
      <w:r>
        <w:t>Quality Control</w:t>
      </w:r>
    </w:p>
    <w:p w14:paraId="2C648449" w14:textId="77777777" w:rsidR="00487B38" w:rsidRDefault="00487B38" w:rsidP="00487B38">
      <w:pPr>
        <w:pStyle w:val="BodyText"/>
      </w:pPr>
      <w:r>
        <w:t>As many commonly available types of glass fibre and polyester resin have limited resistance to extended immersion in water, the manufacturing materials must be carefully specified and certification obtained from the manufacturer to ensure that correct quality materials have been used.  Confirmation must also be obtained that laminating and curing has taken place in the correct environment.</w:t>
      </w:r>
    </w:p>
    <w:p w14:paraId="2733AD0D" w14:textId="77777777" w:rsidR="00487B38" w:rsidRDefault="00487B38" w:rsidP="00560FC5">
      <w:pPr>
        <w:pStyle w:val="Heading3"/>
      </w:pPr>
      <w:bookmarkStart w:id="16" w:name="_Toc462582285"/>
      <w:r>
        <w:t>Repair and Maintenance</w:t>
      </w:r>
      <w:bookmarkEnd w:id="16"/>
    </w:p>
    <w:p w14:paraId="04829EF9" w14:textId="77777777" w:rsidR="00487B38" w:rsidRDefault="00487B38" w:rsidP="00487B38">
      <w:pPr>
        <w:pStyle w:val="BodyText"/>
      </w:pPr>
      <w:r>
        <w:t>GRP buoys will require cleaning, repainting and any necessary repair to the gel coat.</w:t>
      </w:r>
    </w:p>
    <w:p w14:paraId="2219625E" w14:textId="77777777" w:rsidR="00487B38" w:rsidRDefault="00487B38" w:rsidP="00487B38">
      <w:pPr>
        <w:pStyle w:val="BodyText"/>
      </w:pPr>
      <w:r>
        <w:t>Repair of GRP is usually straightforward but does require standards of cleanliness and specific working temperatures.  Effective drying of damaged laminates or foam cores may also be difficult in cold climates.  It may be necessary to use heaters to warm and dry damage areas and to ensure effective curing of the repair.</w:t>
      </w:r>
    </w:p>
    <w:p w14:paraId="42DF748F" w14:textId="77777777" w:rsidR="00487B38" w:rsidRDefault="00487B38" w:rsidP="00487B38">
      <w:pPr>
        <w:pStyle w:val="BodyText"/>
      </w:pPr>
      <w:r>
        <w:t>The final surface colour of GRP buoys can be incorporated into the gel coat.  If this not the case or if a colour change is required, then buoys will require normal painting to achieve the required surface colours.</w:t>
      </w:r>
    </w:p>
    <w:p w14:paraId="11876593" w14:textId="77777777" w:rsidR="00487B38" w:rsidRDefault="00487B38" w:rsidP="00487B38">
      <w:pPr>
        <w:pStyle w:val="BodyText"/>
      </w:pPr>
      <w:r>
        <w:t>GRP buoys may be cleaned onsite using water jetting, however care should be taken to ensure paint flakes and surface materials avoid polluting the surrounding environment.</w:t>
      </w:r>
    </w:p>
    <w:p w14:paraId="125060CB" w14:textId="77777777" w:rsidR="00487B38" w:rsidRDefault="00487B38" w:rsidP="00487B38">
      <w:pPr>
        <w:pStyle w:val="BodyText"/>
      </w:pPr>
      <w:r>
        <w:t>The area in which a foam filled buoys are used must be considered as oily water in around the Port environment could penetrate the damaged buoys, making the repair of it very difficult.</w:t>
      </w:r>
    </w:p>
    <w:p w14:paraId="309DFB8D" w14:textId="77777777" w:rsidR="00487B38" w:rsidRDefault="00487B38" w:rsidP="00487B38">
      <w:pPr>
        <w:pStyle w:val="BodyText"/>
      </w:pPr>
      <w:r>
        <w:t>Maintenance procedures are outlined in IALA Guideline No. 1077.</w:t>
      </w:r>
    </w:p>
    <w:p w14:paraId="37C825B7" w14:textId="77777777" w:rsidR="00487B38" w:rsidRDefault="00487B38" w:rsidP="00560FC5">
      <w:pPr>
        <w:pStyle w:val="Heading3"/>
      </w:pPr>
      <w:bookmarkStart w:id="17" w:name="_Toc462582286"/>
      <w:r>
        <w:t>Handling</w:t>
      </w:r>
      <w:bookmarkEnd w:id="17"/>
    </w:p>
    <w:p w14:paraId="145BC0FD" w14:textId="77777777" w:rsidR="00487B38" w:rsidRDefault="00487B38" w:rsidP="00487B38">
      <w:pPr>
        <w:pStyle w:val="BodyText"/>
      </w:pPr>
      <w:r>
        <w:t>Care should be taken to avoid damage to the GRP through impact due to its rigidity.</w:t>
      </w:r>
    </w:p>
    <w:p w14:paraId="1F0765C8" w14:textId="77777777" w:rsidR="00487B38" w:rsidRDefault="00487B38" w:rsidP="00560FC5">
      <w:pPr>
        <w:pStyle w:val="Heading3"/>
      </w:pPr>
      <w:bookmarkStart w:id="18" w:name="_Toc462582287"/>
      <w:r>
        <w:t>Recycling / Disposal</w:t>
      </w:r>
      <w:bookmarkEnd w:id="18"/>
    </w:p>
    <w:p w14:paraId="79D86226" w14:textId="77777777" w:rsidR="00487B38" w:rsidRDefault="00487B38" w:rsidP="00487B38">
      <w:pPr>
        <w:pStyle w:val="BodyText"/>
      </w:pPr>
      <w:r>
        <w:t>Crushed GRP may be used as a component for road construction.  Therefore, it may be considered as a recyclable material.</w:t>
      </w:r>
    </w:p>
    <w:p w14:paraId="7D3A4A5B" w14:textId="77777777" w:rsidR="00487B38" w:rsidRDefault="00487B38" w:rsidP="00560FC5">
      <w:pPr>
        <w:pStyle w:val="Heading3"/>
      </w:pPr>
      <w:bookmarkStart w:id="19" w:name="_Toc462582288"/>
      <w:r>
        <w:t>Health &amp; Safety</w:t>
      </w:r>
      <w:bookmarkEnd w:id="19"/>
    </w:p>
    <w:p w14:paraId="40437D52" w14:textId="77777777" w:rsidR="00487B38" w:rsidRDefault="00487B38" w:rsidP="00487B38">
      <w:pPr>
        <w:pStyle w:val="BodyText"/>
      </w:pPr>
      <w:r>
        <w:t>The use of laminating resins and solvents is subject to increasing control by health and safety regulations.</w:t>
      </w:r>
    </w:p>
    <w:p w14:paraId="3BECCD83" w14:textId="77777777" w:rsidR="00560FC5" w:rsidRDefault="00560FC5">
      <w:pPr>
        <w:spacing w:after="200" w:line="276" w:lineRule="auto"/>
        <w:rPr>
          <w:rFonts w:asciiTheme="majorHAnsi" w:eastAsiaTheme="majorEastAsia" w:hAnsiTheme="majorHAnsi" w:cstheme="majorBidi"/>
          <w:b/>
          <w:bCs/>
          <w:caps/>
          <w:color w:val="407EC9"/>
          <w:sz w:val="24"/>
          <w:szCs w:val="24"/>
        </w:rPr>
      </w:pPr>
      <w:r>
        <w:br w:type="page"/>
      </w:r>
    </w:p>
    <w:p w14:paraId="782B7ACB" w14:textId="16698C4D" w:rsidR="00487B38" w:rsidRDefault="00487B38" w:rsidP="00560FC5">
      <w:pPr>
        <w:pStyle w:val="Heading2"/>
      </w:pPr>
      <w:bookmarkStart w:id="20" w:name="_Toc462582289"/>
      <w:r>
        <w:t>POLYURETHANE / ELASTOMER COATED FOAM (</w:t>
      </w:r>
      <w:r w:rsidR="00216008">
        <w:fldChar w:fldCharType="begin"/>
      </w:r>
      <w:r w:rsidR="00216008">
        <w:instrText xml:space="preserve"> REF _Ref462581524 \r \h </w:instrText>
      </w:r>
      <w:r w:rsidR="00216008">
        <w:fldChar w:fldCharType="separate"/>
      </w:r>
      <w:r w:rsidR="00216008">
        <w:t>ANNEX D</w:t>
      </w:r>
      <w:r w:rsidR="00216008">
        <w:fldChar w:fldCharType="end"/>
      </w:r>
      <w:r w:rsidR="00F83721">
        <w:t xml:space="preserve"> -</w:t>
      </w:r>
      <w:r w:rsidR="00216008">
        <w:t xml:space="preserve"> </w:t>
      </w:r>
      <w:r w:rsidR="00216008">
        <w:fldChar w:fldCharType="begin"/>
      </w:r>
      <w:r w:rsidR="00216008">
        <w:instrText xml:space="preserve"> REF _Ref462581527 \r \h </w:instrText>
      </w:r>
      <w:r w:rsidR="00216008">
        <w:fldChar w:fldCharType="separate"/>
      </w:r>
      <w:r w:rsidR="00216008">
        <w:t>Figure 5</w:t>
      </w:r>
      <w:r w:rsidR="00216008">
        <w:fldChar w:fldCharType="end"/>
      </w:r>
      <w:r>
        <w:t>)</w:t>
      </w:r>
      <w:bookmarkEnd w:id="20"/>
    </w:p>
    <w:p w14:paraId="641A4155" w14:textId="77777777" w:rsidR="00560FC5" w:rsidRPr="00560FC5" w:rsidRDefault="00560FC5" w:rsidP="00560FC5">
      <w:pPr>
        <w:pStyle w:val="Heading2separationline"/>
      </w:pPr>
    </w:p>
    <w:p w14:paraId="3712ACF1" w14:textId="77777777" w:rsidR="00487B38" w:rsidRDefault="00487B38" w:rsidP="00560FC5">
      <w:pPr>
        <w:pStyle w:val="Heading3"/>
      </w:pPr>
      <w:bookmarkStart w:id="21" w:name="_Toc462582290"/>
      <w:r>
        <w:t>General</w:t>
      </w:r>
      <w:bookmarkEnd w:id="21"/>
    </w:p>
    <w:p w14:paraId="6281624E" w14:textId="77777777" w:rsidR="00487B38" w:rsidRDefault="00487B38" w:rsidP="00487B38">
      <w:pPr>
        <w:pStyle w:val="BodyText"/>
      </w:pPr>
      <w:r>
        <w:t>These buoys typically consist of a thick, flexible marine grade polyurethane elastomer skin on a flexible closed cell foam core.  They have the advantage of overall flexibility and resilience.  The flexibility will also be an advantage when the buoy has to be lifted or serviced in rough weather.</w:t>
      </w:r>
    </w:p>
    <w:p w14:paraId="18A5327D" w14:textId="77777777" w:rsidR="00487B38" w:rsidRDefault="00487B38" w:rsidP="00560FC5">
      <w:pPr>
        <w:pStyle w:val="Heading3"/>
      </w:pPr>
      <w:bookmarkStart w:id="22" w:name="_Toc462582291"/>
      <w:r>
        <w:t>Construction</w:t>
      </w:r>
      <w:bookmarkEnd w:id="22"/>
    </w:p>
    <w:p w14:paraId="148EAB52" w14:textId="77777777" w:rsidR="00487B38" w:rsidRDefault="00487B38" w:rsidP="00487B38">
      <w:pPr>
        <w:pStyle w:val="BodyText"/>
      </w:pPr>
      <w:r>
        <w:t>The buoys are usually manufactured by spraying the polyurethane skin material onto a shaped foam core and can thus be made to almost any required shape without the need for an expensive mould.</w:t>
      </w:r>
    </w:p>
    <w:p w14:paraId="404F2E53" w14:textId="77777777" w:rsidR="00487B38" w:rsidRDefault="00487B38" w:rsidP="00487B38">
      <w:pPr>
        <w:pStyle w:val="BodyText"/>
      </w:pPr>
      <w:r>
        <w:t>In the manufacturing process, particular attention must be made to the attachment or the interface between the flexible skin and steel mooring eyes.  This requires very careful design to prevent water penetration into the foam or tearing of the skin.</w:t>
      </w:r>
    </w:p>
    <w:p w14:paraId="38B0EF35" w14:textId="041A8445" w:rsidR="00487B38" w:rsidRDefault="00487B38" w:rsidP="00487B38">
      <w:pPr>
        <w:pStyle w:val="BodyText"/>
      </w:pPr>
      <w:r>
        <w:t xml:space="preserve">The quality of the skin and foam materials is of the utmost importance.  The consequences of failure of the skin are </w:t>
      </w:r>
      <w:r w:rsidR="00D61C42">
        <w:t>self-evident</w:t>
      </w:r>
      <w:r>
        <w:t xml:space="preserve"> but poor quality foam may absorb water through an apparently sound skin or may simply shrink, resulting in a wrinkled buoy with a considerable loss of buoyancy!</w:t>
      </w:r>
    </w:p>
    <w:p w14:paraId="76D5A1E9" w14:textId="0694F6FB" w:rsidR="00487B38" w:rsidRDefault="00487B38" w:rsidP="00560FC5">
      <w:pPr>
        <w:pStyle w:val="Heading4"/>
      </w:pPr>
      <w:r>
        <w:t>Fasteners / Mooring attachment</w:t>
      </w:r>
    </w:p>
    <w:p w14:paraId="7CB169CB" w14:textId="77777777" w:rsidR="00487B38" w:rsidRDefault="00487B38" w:rsidP="00487B38">
      <w:pPr>
        <w:pStyle w:val="BodyText"/>
      </w:pPr>
      <w:r>
        <w:t>The points noted regarding mooring eyes on GRP buoys apply equally to these buoys.  The concept of a central structure steel spine between the mooring and lifting eyes is commonly employed.</w:t>
      </w:r>
    </w:p>
    <w:p w14:paraId="3D347E38" w14:textId="77777777" w:rsidR="00487B38" w:rsidRDefault="00487B38" w:rsidP="00560FC5">
      <w:pPr>
        <w:pStyle w:val="Heading4"/>
      </w:pPr>
      <w:r>
        <w:t>Repair &amp;maintenance</w:t>
      </w:r>
    </w:p>
    <w:p w14:paraId="21DAEC5C" w14:textId="77777777" w:rsidR="00487B38" w:rsidRDefault="00487B38" w:rsidP="00487B38">
      <w:pPr>
        <w:pStyle w:val="BodyText"/>
      </w:pPr>
      <w:r>
        <w:t>Polyurethane may be repaired with two component pouring or trowelling compounds.  Correct working conditions are critical (temperature and humidity) and detailed health and safety precautions must be observed.</w:t>
      </w:r>
    </w:p>
    <w:p w14:paraId="66AA39DF" w14:textId="77777777" w:rsidR="00487B38" w:rsidRDefault="00487B38" w:rsidP="00560FC5">
      <w:pPr>
        <w:pStyle w:val="Heading4"/>
      </w:pPr>
      <w:r>
        <w:t>Maintenance procedures</w:t>
      </w:r>
    </w:p>
    <w:p w14:paraId="2B7AFF8C" w14:textId="77777777" w:rsidR="00487B38" w:rsidRDefault="00487B38" w:rsidP="00487B38">
      <w:pPr>
        <w:pStyle w:val="BodyText"/>
      </w:pPr>
      <w:r>
        <w:t>These are outlined in IALA Guideline No. 1077.</w:t>
      </w:r>
    </w:p>
    <w:p w14:paraId="28AA680A" w14:textId="77777777" w:rsidR="00487B38" w:rsidRDefault="00487B38" w:rsidP="00560FC5">
      <w:pPr>
        <w:pStyle w:val="Heading4"/>
      </w:pPr>
      <w:r>
        <w:t>Handling</w:t>
      </w:r>
    </w:p>
    <w:p w14:paraId="2C661ABB" w14:textId="0850F27B" w:rsidR="00487B38" w:rsidRDefault="00487B38" w:rsidP="00487B38">
      <w:pPr>
        <w:pStyle w:val="BodyText"/>
      </w:pPr>
      <w:r>
        <w:t>There are no specific requirements</w:t>
      </w:r>
      <w:r w:rsidR="00D61C42">
        <w:t>.</w:t>
      </w:r>
    </w:p>
    <w:p w14:paraId="641C3C44" w14:textId="77777777" w:rsidR="00487B38" w:rsidRDefault="00487B38" w:rsidP="00560FC5">
      <w:pPr>
        <w:pStyle w:val="Heading4"/>
      </w:pPr>
      <w:r>
        <w:t>Recycling / Disposal</w:t>
      </w:r>
    </w:p>
    <w:p w14:paraId="2A40EFB8" w14:textId="77777777" w:rsidR="00487B38" w:rsidRDefault="00487B38" w:rsidP="00487B38">
      <w:pPr>
        <w:pStyle w:val="BodyText"/>
      </w:pPr>
      <w:r>
        <w:t>Polyurethane products are difficult to recycle.</w:t>
      </w:r>
    </w:p>
    <w:p w14:paraId="183938B8" w14:textId="77777777" w:rsidR="00487B38" w:rsidRDefault="00487B38" w:rsidP="00560FC5">
      <w:pPr>
        <w:pStyle w:val="Heading4"/>
      </w:pPr>
      <w:r>
        <w:t>Heath &amp; Safety</w:t>
      </w:r>
    </w:p>
    <w:p w14:paraId="7DC84871" w14:textId="64D898A4" w:rsidR="00487B38" w:rsidRDefault="00487B38" w:rsidP="00487B38">
      <w:pPr>
        <w:pStyle w:val="BodyText"/>
      </w:pPr>
      <w:r>
        <w:t xml:space="preserve">The manufactured polyurethane products present no particular health and safety risks in normal use, but </w:t>
      </w:r>
      <w:r w:rsidR="00560FC5">
        <w:t>are hazardous if ignited.</w:t>
      </w:r>
    </w:p>
    <w:p w14:paraId="07900F2A" w14:textId="247320FE" w:rsidR="00487B38" w:rsidRDefault="00487B38" w:rsidP="00560FC5">
      <w:pPr>
        <w:pStyle w:val="Heading2"/>
      </w:pPr>
      <w:bookmarkStart w:id="23" w:name="_Toc462582292"/>
      <w:r>
        <w:t>ALL FOAM (</w:t>
      </w:r>
      <w:r w:rsidR="00216008">
        <w:fldChar w:fldCharType="begin"/>
      </w:r>
      <w:r w:rsidR="00216008">
        <w:instrText xml:space="preserve"> REF _Ref462581590 \r \h </w:instrText>
      </w:r>
      <w:r w:rsidR="00216008">
        <w:fldChar w:fldCharType="separate"/>
      </w:r>
      <w:r w:rsidR="00216008">
        <w:t>ANNEX E</w:t>
      </w:r>
      <w:r w:rsidR="00216008">
        <w:fldChar w:fldCharType="end"/>
      </w:r>
      <w:r w:rsidR="00F83721">
        <w:t xml:space="preserve"> - </w:t>
      </w:r>
      <w:r w:rsidR="00216008">
        <w:fldChar w:fldCharType="begin"/>
      </w:r>
      <w:r w:rsidR="00216008">
        <w:instrText xml:space="preserve"> REF _Ref462581592 \r \h </w:instrText>
      </w:r>
      <w:r w:rsidR="00216008">
        <w:fldChar w:fldCharType="separate"/>
      </w:r>
      <w:r w:rsidR="00216008">
        <w:t>Figure 6</w:t>
      </w:r>
      <w:r w:rsidR="00216008">
        <w:fldChar w:fldCharType="end"/>
      </w:r>
      <w:r w:rsidR="00216008">
        <w:t xml:space="preserve"> and</w:t>
      </w:r>
      <w:r>
        <w:t xml:space="preserve"> </w:t>
      </w:r>
      <w:r w:rsidR="00216008">
        <w:fldChar w:fldCharType="begin"/>
      </w:r>
      <w:r w:rsidR="00216008">
        <w:instrText xml:space="preserve"> REF _Ref462581595 \r \h </w:instrText>
      </w:r>
      <w:r w:rsidR="00216008">
        <w:fldChar w:fldCharType="separate"/>
      </w:r>
      <w:r w:rsidR="00216008">
        <w:t>Figure 7</w:t>
      </w:r>
      <w:r w:rsidR="00216008">
        <w:fldChar w:fldCharType="end"/>
      </w:r>
      <w:r>
        <w:t>)</w:t>
      </w:r>
      <w:bookmarkEnd w:id="23"/>
    </w:p>
    <w:p w14:paraId="071BE9AA" w14:textId="77777777" w:rsidR="00560FC5" w:rsidRPr="00560FC5" w:rsidRDefault="00560FC5" w:rsidP="00560FC5">
      <w:pPr>
        <w:pStyle w:val="Heading2separationline"/>
      </w:pPr>
    </w:p>
    <w:p w14:paraId="3CA27854" w14:textId="77777777" w:rsidR="00487B38" w:rsidRDefault="00487B38" w:rsidP="00560FC5">
      <w:pPr>
        <w:pStyle w:val="Heading3"/>
      </w:pPr>
      <w:bookmarkStart w:id="24" w:name="_Toc462582293"/>
      <w:r>
        <w:t>General</w:t>
      </w:r>
      <w:bookmarkEnd w:id="24"/>
    </w:p>
    <w:p w14:paraId="3FEEFF97" w14:textId="54DFCC3D" w:rsidR="00487B38" w:rsidRDefault="00487B38" w:rsidP="00487B38">
      <w:pPr>
        <w:pStyle w:val="BodyText"/>
      </w:pPr>
      <w:r>
        <w:t>The life and durability of the buoy is entirely dependent on the quality of the foam used.</w:t>
      </w:r>
      <w:r w:rsidR="00560FC5">
        <w:t xml:space="preserve"> </w:t>
      </w:r>
      <w:r>
        <w:t xml:space="preserve"> The flexibility of the foam can provide good impact resistance but resistance to aggressive abrasion is not good.  This last factor is important for buoys which will dry out on a hard bottom at a tidal site or may be subject to moving ice conditions.</w:t>
      </w:r>
    </w:p>
    <w:p w14:paraId="4ED00BDC" w14:textId="77777777" w:rsidR="00487B38" w:rsidRDefault="00487B38" w:rsidP="00487B38">
      <w:pPr>
        <w:pStyle w:val="BodyText"/>
      </w:pPr>
      <w:r>
        <w:t>A foam buoy hull can sustain considerable damage or loss of material without sinking.  A damaged buoy may be repaired or recycled by the manufacturer.  Other advantages of foam buoys include their lighter weight which may result in good performance in fast water.</w:t>
      </w:r>
    </w:p>
    <w:p w14:paraId="1E63E61E" w14:textId="77777777" w:rsidR="00487B38" w:rsidRDefault="00487B38" w:rsidP="00560FC5">
      <w:pPr>
        <w:pStyle w:val="Heading3"/>
      </w:pPr>
      <w:bookmarkStart w:id="25" w:name="_Toc462582294"/>
      <w:r>
        <w:t>Construction</w:t>
      </w:r>
      <w:bookmarkEnd w:id="25"/>
    </w:p>
    <w:p w14:paraId="797FD5A7" w14:textId="61C97151" w:rsidR="00487B38" w:rsidRDefault="00487B38" w:rsidP="00487B38">
      <w:pPr>
        <w:pStyle w:val="BodyText"/>
      </w:pPr>
      <w:r>
        <w:t xml:space="preserve">These buoys are usually constructed by wrapping closed-cell foam around a central structural core, the layers of foam being heat sealed together during the wrapping process.  A major US manufacturer uses ionomer foam which is produced in sheet form.  The outer layer of the rolled foam shapes can be </w:t>
      </w:r>
      <w:r w:rsidR="00D61C42">
        <w:t>‘</w:t>
      </w:r>
      <w:r>
        <w:t>densified</w:t>
      </w:r>
      <w:r w:rsidR="00D61C42">
        <w:t>’</w:t>
      </w:r>
      <w:r>
        <w:t xml:space="preserve"> through the application of pressure and heat to make a hard, smooth surface. Pigments are usually incorporated into the foam during the extrusion process, so the colour is continuous throughout the entire hull and daymark.  The buoys include a structural steel framework, steel lifting and mooring eyes, and stainless steel connecting hardware. Internal radar reflectors can be mounted in the daymarks.</w:t>
      </w:r>
    </w:p>
    <w:p w14:paraId="38344FD2" w14:textId="77777777" w:rsidR="00487B38" w:rsidRDefault="00487B38" w:rsidP="00487B38">
      <w:pPr>
        <w:pStyle w:val="BodyText"/>
      </w:pPr>
      <w:r>
        <w:t>The manufacturing technique particularly lends itself to the production of one-off designs as a variety of body shapes can be made without the need for a mould.  Buoys of this type are significantly lighter than steel buoys of the same size.</w:t>
      </w:r>
    </w:p>
    <w:p w14:paraId="49E6F159" w14:textId="28AB23D1" w:rsidR="00487B38" w:rsidRDefault="00487B38" w:rsidP="00560FC5">
      <w:pPr>
        <w:pStyle w:val="Heading4"/>
      </w:pPr>
      <w:r>
        <w:t>Fasteners / Mooring attachment</w:t>
      </w:r>
    </w:p>
    <w:p w14:paraId="3BC5B6CD" w14:textId="77777777" w:rsidR="00487B38" w:rsidRDefault="00487B38" w:rsidP="00487B38">
      <w:pPr>
        <w:pStyle w:val="BodyText"/>
      </w:pPr>
      <w:r>
        <w:t>Please refer to the section on polyurethane /elastomer coated foam (Section 3.3 refers).</w:t>
      </w:r>
    </w:p>
    <w:p w14:paraId="2B02BDA7" w14:textId="77777777" w:rsidR="00487B38" w:rsidRDefault="00487B38" w:rsidP="00560FC5">
      <w:pPr>
        <w:pStyle w:val="Heading4"/>
      </w:pPr>
      <w:r>
        <w:t>Repair and maintenance procedures</w:t>
      </w:r>
    </w:p>
    <w:p w14:paraId="233267B7" w14:textId="77777777" w:rsidR="00487B38" w:rsidRDefault="00487B38" w:rsidP="00487B38">
      <w:pPr>
        <w:pStyle w:val="BodyText"/>
      </w:pPr>
      <w:r>
        <w:t>These are outlined in IALA Guideline No. 1077.</w:t>
      </w:r>
    </w:p>
    <w:p w14:paraId="5FC1AC39" w14:textId="77777777" w:rsidR="00487B38" w:rsidRDefault="00487B38" w:rsidP="00560FC5">
      <w:pPr>
        <w:pStyle w:val="Heading4"/>
      </w:pPr>
      <w:r>
        <w:t>Handling</w:t>
      </w:r>
    </w:p>
    <w:p w14:paraId="23F8F142" w14:textId="77777777" w:rsidR="00487B38" w:rsidRDefault="00487B38" w:rsidP="00487B38">
      <w:pPr>
        <w:pStyle w:val="BodyText"/>
      </w:pPr>
      <w:r>
        <w:t>There are no specific requirements.</w:t>
      </w:r>
    </w:p>
    <w:p w14:paraId="204C2FB2" w14:textId="77777777" w:rsidR="00487B38" w:rsidRDefault="00487B38" w:rsidP="00560FC5">
      <w:pPr>
        <w:pStyle w:val="Heading4"/>
      </w:pPr>
      <w:r>
        <w:t>Recycling / Disposal</w:t>
      </w:r>
    </w:p>
    <w:p w14:paraId="25CE746A" w14:textId="79550D18" w:rsidR="00487B38" w:rsidRDefault="00487B38" w:rsidP="00487B38">
      <w:pPr>
        <w:pStyle w:val="BodyText"/>
      </w:pPr>
      <w:r>
        <w:t>The product is generally recyc</w:t>
      </w:r>
      <w:r w:rsidR="00D61C42">
        <w:t>lable through the manufacturer.</w:t>
      </w:r>
    </w:p>
    <w:p w14:paraId="7C54DB8C" w14:textId="77777777" w:rsidR="00487B38" w:rsidRDefault="00487B38" w:rsidP="00560FC5">
      <w:pPr>
        <w:pStyle w:val="Heading4"/>
      </w:pPr>
      <w:r>
        <w:t>Heath and Safety</w:t>
      </w:r>
    </w:p>
    <w:p w14:paraId="4577E09F" w14:textId="4889D2BB" w:rsidR="000379A7" w:rsidRPr="00725CCA" w:rsidRDefault="00560FC5" w:rsidP="00487B38">
      <w:pPr>
        <w:pStyle w:val="BodyText"/>
      </w:pPr>
      <w:r>
        <w:t>There are no specific issues.</w:t>
      </w:r>
    </w:p>
    <w:p w14:paraId="22F117CB" w14:textId="77777777" w:rsidR="00E069B6" w:rsidRDefault="00E069B6" w:rsidP="00E069B6">
      <w:pPr>
        <w:pStyle w:val="Heading1"/>
      </w:pPr>
      <w:bookmarkStart w:id="26" w:name="_Toc457215592"/>
      <w:bookmarkStart w:id="27" w:name="_Toc462582295"/>
      <w:commentRangeStart w:id="28"/>
      <w:r>
        <w:t>DEFINITIONS</w:t>
      </w:r>
      <w:bookmarkEnd w:id="26"/>
      <w:commentRangeEnd w:id="28"/>
      <w:r w:rsidR="00216008">
        <w:rPr>
          <w:rStyle w:val="CommentReference"/>
          <w:rFonts w:asciiTheme="minorHAnsi" w:eastAsiaTheme="minorHAnsi" w:hAnsiTheme="minorHAnsi" w:cstheme="minorBidi"/>
          <w:b w:val="0"/>
          <w:bCs w:val="0"/>
          <w:caps w:val="0"/>
          <w:color w:val="auto"/>
        </w:rPr>
        <w:commentReference w:id="28"/>
      </w:r>
      <w:bookmarkEnd w:id="27"/>
    </w:p>
    <w:p w14:paraId="162A8D08" w14:textId="77777777" w:rsidR="00E069B6" w:rsidRDefault="00E069B6" w:rsidP="00E069B6">
      <w:pPr>
        <w:pStyle w:val="Heading1separatationline"/>
      </w:pPr>
    </w:p>
    <w:p w14:paraId="79712DEA" w14:textId="66CDEDAD" w:rsidR="006744D8" w:rsidRDefault="00E069B6" w:rsidP="00E069B6">
      <w:pPr>
        <w:pStyle w:val="BodyText"/>
      </w:pPr>
      <w:r w:rsidRPr="00B7368B">
        <w:t>The definition of terms used in this Guideline can be found in the International Dictionary of Marine Aids to Navigation (IALA Dictionary) a</w:t>
      </w:r>
      <w:r>
        <w:t xml:space="preserve">t </w:t>
      </w:r>
      <w:hyperlink r:id="rId20" w:history="1">
        <w:r w:rsidR="00D61C42" w:rsidRPr="00196243">
          <w:rPr>
            <w:rStyle w:val="Hyperlink"/>
          </w:rPr>
          <w:t>http://www.iala-aism.org/wiki/dictionary</w:t>
        </w:r>
      </w:hyperlink>
      <w:r w:rsidR="00D61C42">
        <w:t>.</w:t>
      </w:r>
    </w:p>
    <w:p w14:paraId="05FB6B30" w14:textId="77777777" w:rsidR="00E069B6" w:rsidRDefault="00E069B6" w:rsidP="00E069B6">
      <w:pPr>
        <w:pStyle w:val="Heading1"/>
      </w:pPr>
      <w:bookmarkStart w:id="29" w:name="_Toc462582296"/>
      <w:r>
        <w:t>ACRONYMS</w:t>
      </w:r>
      <w:bookmarkEnd w:id="29"/>
    </w:p>
    <w:p w14:paraId="194BC99C" w14:textId="77777777" w:rsidR="00E069B6" w:rsidRPr="00E069B6" w:rsidRDefault="00E069B6" w:rsidP="00E069B6">
      <w:pPr>
        <w:pStyle w:val="Heading1separatationline"/>
      </w:pPr>
    </w:p>
    <w:p w14:paraId="51FE3193" w14:textId="07BE138C" w:rsidR="00216008" w:rsidRDefault="00216008" w:rsidP="00E069B6">
      <w:pPr>
        <w:pStyle w:val="Acronym"/>
      </w:pPr>
      <w:r>
        <w:t>GRP</w:t>
      </w:r>
      <w:r>
        <w:tab/>
      </w:r>
      <w:r w:rsidR="00180907" w:rsidRPr="00996CAC">
        <w:rPr>
          <w:szCs w:val="18"/>
        </w:rPr>
        <w:t>Glass Reinforced Plastic (fibreglass)</w:t>
      </w:r>
    </w:p>
    <w:p w14:paraId="0B822FDB" w14:textId="184050AE" w:rsidR="006744D8" w:rsidRDefault="006744D8" w:rsidP="00E069B6">
      <w:pPr>
        <w:pStyle w:val="Acronym"/>
      </w:pPr>
      <w:r>
        <w:t>I</w:t>
      </w:r>
      <w:r w:rsidR="00216008">
        <w:t>ALA</w:t>
      </w:r>
      <w:r>
        <w:tab/>
      </w:r>
      <w:r w:rsidR="00180907" w:rsidRPr="00996CAC">
        <w:rPr>
          <w:szCs w:val="18"/>
        </w:rPr>
        <w:t>International Association of Marine Aids to Navigation and Lighthouse Authorities - AISM</w:t>
      </w:r>
    </w:p>
    <w:p w14:paraId="5710A031" w14:textId="5AC9FC64" w:rsidR="00216008" w:rsidRDefault="00216008" w:rsidP="00E069B6">
      <w:pPr>
        <w:pStyle w:val="Acronym"/>
      </w:pPr>
      <w:r>
        <w:t>m</w:t>
      </w:r>
      <w:r>
        <w:tab/>
        <w:t>metre</w:t>
      </w:r>
    </w:p>
    <w:p w14:paraId="3DE39274" w14:textId="5E764DC5" w:rsidR="00216008" w:rsidRDefault="00216008" w:rsidP="00E069B6">
      <w:pPr>
        <w:pStyle w:val="Acronym"/>
      </w:pPr>
      <w:r>
        <w:t>mm</w:t>
      </w:r>
      <w:r>
        <w:tab/>
        <w:t>millimetre</w:t>
      </w:r>
    </w:p>
    <w:p w14:paraId="4FAAAA89" w14:textId="74D459D4" w:rsidR="00216008" w:rsidRDefault="00216008" w:rsidP="00E069B6">
      <w:pPr>
        <w:pStyle w:val="Acronym"/>
      </w:pPr>
      <w:r>
        <w:t>PE</w:t>
      </w:r>
      <w:r>
        <w:tab/>
      </w:r>
      <w:r w:rsidRPr="00216008">
        <w:t>polyethylene</w:t>
      </w:r>
    </w:p>
    <w:p w14:paraId="5E0A46AA" w14:textId="0D733A81" w:rsidR="00216008" w:rsidRDefault="00216008" w:rsidP="00E069B6">
      <w:pPr>
        <w:pStyle w:val="Acronym"/>
      </w:pPr>
      <w:r>
        <w:t>US</w:t>
      </w:r>
      <w:r>
        <w:tab/>
      </w:r>
      <w:r w:rsidR="00180907" w:rsidRPr="00996CAC">
        <w:rPr>
          <w:szCs w:val="18"/>
        </w:rPr>
        <w:t>United States (of America)</w:t>
      </w:r>
    </w:p>
    <w:p w14:paraId="7B927267" w14:textId="22EB7E04" w:rsidR="00216008" w:rsidRDefault="00216008" w:rsidP="00E069B6">
      <w:pPr>
        <w:pStyle w:val="Acronym"/>
      </w:pPr>
      <w:r>
        <w:t>UV</w:t>
      </w:r>
      <w:r>
        <w:tab/>
      </w:r>
      <w:r w:rsidR="00180907" w:rsidRPr="00996CAC">
        <w:rPr>
          <w:szCs w:val="18"/>
        </w:rPr>
        <w:t>Ultra Violet (light) (10 – 380 nm)</w:t>
      </w:r>
    </w:p>
    <w:p w14:paraId="7E2535B4" w14:textId="77777777" w:rsidR="008972C3" w:rsidRDefault="008972C3" w:rsidP="00F707B3">
      <w:pPr>
        <w:pStyle w:val="BodyText"/>
      </w:pPr>
    </w:p>
    <w:p w14:paraId="6BE1C829" w14:textId="5240C5A1" w:rsidR="00560FC5" w:rsidRDefault="00560FC5">
      <w:pPr>
        <w:spacing w:after="200" w:line="276" w:lineRule="auto"/>
        <w:rPr>
          <w:sz w:val="22"/>
        </w:rPr>
      </w:pPr>
      <w:r>
        <w:br w:type="page"/>
      </w:r>
    </w:p>
    <w:p w14:paraId="19EA91EC" w14:textId="7CA34F4D" w:rsidR="00560FC5" w:rsidRDefault="00560FC5" w:rsidP="00560FC5">
      <w:pPr>
        <w:pStyle w:val="Annex"/>
      </w:pPr>
      <w:bookmarkStart w:id="30" w:name="_Toc369549850"/>
      <w:bookmarkStart w:id="31" w:name="_Toc462582297"/>
      <w:r w:rsidRPr="00560FC5">
        <w:rPr>
          <w:caps w:val="0"/>
        </w:rPr>
        <w:t>ADVANTAGES AND DISADVANTAGES OF PLASTIC BUOYS</w:t>
      </w:r>
      <w:bookmarkEnd w:id="30"/>
      <w:bookmarkEnd w:id="31"/>
    </w:p>
    <w:p w14:paraId="4FC8BE09" w14:textId="42A91ACB" w:rsidR="00560FC5" w:rsidRDefault="00560FC5" w:rsidP="00560FC5">
      <w:pPr>
        <w:pStyle w:val="AnnexAHead1"/>
      </w:pPr>
      <w:r w:rsidRPr="00560FC5">
        <w:rPr>
          <w:caps w:val="0"/>
        </w:rPr>
        <w:t>ADVANTAGES</w:t>
      </w:r>
    </w:p>
    <w:p w14:paraId="5EFCCF03" w14:textId="1A47CFD9" w:rsidR="00560FC5" w:rsidRDefault="00560FC5" w:rsidP="00560FC5">
      <w:pPr>
        <w:pStyle w:val="Bullet1"/>
      </w:pPr>
      <w:r>
        <w:t>plastic does not corrode;</w:t>
      </w:r>
    </w:p>
    <w:p w14:paraId="239E997B" w14:textId="4C8293E6" w:rsidR="00560FC5" w:rsidRDefault="00560FC5" w:rsidP="00560FC5">
      <w:pPr>
        <w:pStyle w:val="Bullet1"/>
      </w:pPr>
      <w:r>
        <w:t>it is easier to maintain; only removal of marine growth, no painting on station;</w:t>
      </w:r>
    </w:p>
    <w:p w14:paraId="1672D309" w14:textId="28B7BCD9" w:rsidR="00560FC5" w:rsidRDefault="00560FC5" w:rsidP="00560FC5">
      <w:pPr>
        <w:pStyle w:val="Bullet1"/>
      </w:pPr>
      <w:r>
        <w:t>the complete maintenance can be carried out at sea if suitable vessels are available;</w:t>
      </w:r>
    </w:p>
    <w:p w14:paraId="4E16C175" w14:textId="137455E8" w:rsidR="00560FC5" w:rsidRDefault="00560FC5" w:rsidP="00560FC5">
      <w:pPr>
        <w:pStyle w:val="Bullet1"/>
      </w:pPr>
      <w:r>
        <w:t>there is less maintenance on shore for the plastic component (no grit blasting, no painting with the exception of GRP) therefore less resources may be utilised;</w:t>
      </w:r>
    </w:p>
    <w:p w14:paraId="5A088064" w14:textId="05240574" w:rsidR="00560FC5" w:rsidRDefault="00560FC5" w:rsidP="00560FC5">
      <w:pPr>
        <w:pStyle w:val="Bullet1"/>
      </w:pPr>
      <w:r>
        <w:t xml:space="preserve">plastic buoys are of lower weight (1/2 to 1/3 mass of the equivalent diameter steel buoys). </w:t>
      </w:r>
      <w:r w:rsidR="00D61C42">
        <w:t xml:space="preserve"> </w:t>
      </w:r>
      <w:r>
        <w:t>Therefore, the service may be able to use smaller buoy tender;</w:t>
      </w:r>
    </w:p>
    <w:p w14:paraId="133262D5" w14:textId="22F54735" w:rsidR="00560FC5" w:rsidRDefault="00560FC5" w:rsidP="00560FC5">
      <w:pPr>
        <w:pStyle w:val="Bullet1"/>
      </w:pPr>
      <w:r>
        <w:t>whole life costs may be less than steel buoys;</w:t>
      </w:r>
    </w:p>
    <w:p w14:paraId="0F064B71" w14:textId="12F0003C" w:rsidR="00560FC5" w:rsidRDefault="00560FC5" w:rsidP="00560FC5">
      <w:pPr>
        <w:pStyle w:val="Bullet1"/>
      </w:pPr>
      <w:r>
        <w:t xml:space="preserve">France and The Netherlands, amongst others, have more than fifteen </w:t>
      </w:r>
      <w:r w:rsidR="00D61C42">
        <w:t>years’ experience</w:t>
      </w:r>
      <w:r>
        <w:t xml:space="preserve"> of operating rotationally moulded polyethylene (PE) plastic buoys successfully;</w:t>
      </w:r>
    </w:p>
    <w:p w14:paraId="7F88DB27" w14:textId="2E3232BD" w:rsidR="00560FC5" w:rsidRDefault="00560FC5" w:rsidP="00560FC5">
      <w:pPr>
        <w:pStyle w:val="Bullet1"/>
      </w:pPr>
      <w:r>
        <w:t>there are a number of commercial companies offering large rotationally moulded plastic buoys;</w:t>
      </w:r>
    </w:p>
    <w:p w14:paraId="404C74B5" w14:textId="367D6EDB" w:rsidR="00560FC5" w:rsidRDefault="00560FC5" w:rsidP="00560FC5">
      <w:pPr>
        <w:pStyle w:val="Bullet1"/>
      </w:pPr>
      <w:r>
        <w:t>most plastic is recyclable;</w:t>
      </w:r>
    </w:p>
    <w:p w14:paraId="5026223D" w14:textId="35E381F2" w:rsidR="00560FC5" w:rsidRDefault="00560FC5" w:rsidP="00560FC5">
      <w:pPr>
        <w:pStyle w:val="Bullet1"/>
      </w:pPr>
      <w:r>
        <w:t>where plastic buoys are of modular construction, it is possible to change individual parts or segments if they are damaged or need refurbishment;</w:t>
      </w:r>
    </w:p>
    <w:p w14:paraId="61FC59DF" w14:textId="48275293" w:rsidR="00560FC5" w:rsidRDefault="00560FC5" w:rsidP="00560FC5">
      <w:pPr>
        <w:pStyle w:val="Bullet1"/>
      </w:pPr>
      <w:r>
        <w:t>large modular buoys are easier to transport and store, as parts can be disassembled for transit;</w:t>
      </w:r>
    </w:p>
    <w:p w14:paraId="2910A671" w14:textId="7FEA82B1" w:rsidR="00560FC5" w:rsidRDefault="00560FC5" w:rsidP="00560FC5">
      <w:pPr>
        <w:pStyle w:val="Bullet1"/>
      </w:pPr>
      <w:r>
        <w:t>the number of spare parts (whole buoys held) can be reduced;</w:t>
      </w:r>
    </w:p>
    <w:p w14:paraId="3F4EC8AB" w14:textId="66BBD820" w:rsidR="00560FC5" w:rsidRDefault="00560FC5" w:rsidP="00560FC5">
      <w:pPr>
        <w:pStyle w:val="Bullet1"/>
      </w:pPr>
      <w:r>
        <w:t>it is possible to encase a radar reflector within a plastic buoy’s superstructure.</w:t>
      </w:r>
    </w:p>
    <w:p w14:paraId="4698D589" w14:textId="6073DBA0" w:rsidR="00560FC5" w:rsidRDefault="00560FC5" w:rsidP="00560FC5">
      <w:pPr>
        <w:pStyle w:val="AnnexAHead1"/>
      </w:pPr>
      <w:r>
        <w:t>DISADVANTAGES</w:t>
      </w:r>
    </w:p>
    <w:p w14:paraId="7044CDFF" w14:textId="1C45BF5D" w:rsidR="00560FC5" w:rsidRDefault="00560FC5" w:rsidP="00560FC5">
      <w:pPr>
        <w:pStyle w:val="Bullet1"/>
      </w:pPr>
      <w:r>
        <w:t>due to the lighter weight of plastic buoys, there may be more motion on station; however</w:t>
      </w:r>
      <w:r w:rsidR="00D61C42">
        <w:t>,</w:t>
      </w:r>
      <w:r>
        <w:t xml:space="preserve"> this may be mitigated in the design;</w:t>
      </w:r>
    </w:p>
    <w:p w14:paraId="1A9F98B0" w14:textId="794D0551" w:rsidR="00560FC5" w:rsidRDefault="00560FC5" w:rsidP="00560FC5">
      <w:pPr>
        <w:pStyle w:val="Bullet1"/>
      </w:pPr>
      <w:r>
        <w:t>it is more difficult to change the colour of a plastic buoy, as conventional painting is not reliable for plastic surfaces;</w:t>
      </w:r>
    </w:p>
    <w:p w14:paraId="77B164E3" w14:textId="044C2EAF" w:rsidR="00560FC5" w:rsidRDefault="00560FC5" w:rsidP="00560FC5">
      <w:pPr>
        <w:pStyle w:val="Bullet1"/>
      </w:pPr>
      <w:r>
        <w:t>on current estimates, plastic buoys have a shorter lifetime than steel buoys;</w:t>
      </w:r>
    </w:p>
    <w:p w14:paraId="6B784735" w14:textId="2F3B1A7E" w:rsidR="00560FC5" w:rsidRDefault="00560FC5" w:rsidP="00560FC5">
      <w:pPr>
        <w:pStyle w:val="Bullet1"/>
      </w:pPr>
      <w:r>
        <w:t>plastic buoy components will be specific to each manufacturer and may therefore, not be interchangeable;</w:t>
      </w:r>
    </w:p>
    <w:p w14:paraId="0050A814" w14:textId="44A5A425" w:rsidR="00560FC5" w:rsidRDefault="00560FC5" w:rsidP="00560FC5">
      <w:pPr>
        <w:pStyle w:val="Bullet1"/>
      </w:pPr>
      <w:r>
        <w:t>plastic buoys are poor radar targets, thereby requiring a radar reflector, if radar recognition is required;</w:t>
      </w:r>
    </w:p>
    <w:p w14:paraId="314CC96E" w14:textId="2196F4C9" w:rsidR="00560FC5" w:rsidRDefault="00560FC5" w:rsidP="00560FC5">
      <w:pPr>
        <w:pStyle w:val="Bullet1"/>
      </w:pPr>
      <w:r>
        <w:t>GRP buoys are prone to impact damage, extreme hot and cold weather damage and aging with prolonged UV exposure which degrades the surface finish, which can cause fibreglass splinters injuring servicing personnel.</w:t>
      </w:r>
    </w:p>
    <w:p w14:paraId="632F43E5" w14:textId="77777777" w:rsidR="00560FC5" w:rsidRDefault="00560FC5" w:rsidP="00F707B3">
      <w:pPr>
        <w:pStyle w:val="BodyText"/>
      </w:pPr>
    </w:p>
    <w:p w14:paraId="274CA639" w14:textId="37399897" w:rsidR="00560FC5" w:rsidRDefault="00560FC5">
      <w:pPr>
        <w:spacing w:after="200" w:line="276" w:lineRule="auto"/>
        <w:rPr>
          <w:sz w:val="22"/>
        </w:rPr>
      </w:pPr>
      <w:r>
        <w:br w:type="page"/>
      </w:r>
    </w:p>
    <w:p w14:paraId="379F9CF7" w14:textId="72DD7EF7" w:rsidR="00560FC5" w:rsidRDefault="00560FC5" w:rsidP="00560FC5">
      <w:pPr>
        <w:pStyle w:val="Annex"/>
      </w:pPr>
      <w:bookmarkStart w:id="32" w:name="_Toc369549851"/>
      <w:bookmarkStart w:id="33" w:name="_Ref462581831"/>
      <w:bookmarkStart w:id="34" w:name="_Toc462582298"/>
      <w:r w:rsidRPr="00560FC5">
        <w:rPr>
          <w:caps w:val="0"/>
        </w:rPr>
        <w:t>EXAMPLES OF POLYETHYLENE BUOYS</w:t>
      </w:r>
      <w:bookmarkEnd w:id="32"/>
      <w:bookmarkEnd w:id="33"/>
      <w:bookmarkEnd w:id="34"/>
    </w:p>
    <w:p w14:paraId="4291A01D" w14:textId="77777777" w:rsidR="00560FC5" w:rsidRDefault="00560FC5" w:rsidP="00F707B3">
      <w:pPr>
        <w:pStyle w:val="BodyText"/>
      </w:pPr>
    </w:p>
    <w:p w14:paraId="67B85658" w14:textId="66BE491B" w:rsidR="00560FC5" w:rsidRDefault="00560FC5" w:rsidP="00560FC5">
      <w:pPr>
        <w:pStyle w:val="BodyText"/>
        <w:jc w:val="center"/>
      </w:pPr>
      <w:r w:rsidRPr="00560FC5">
        <w:rPr>
          <w:noProof/>
          <w:lang w:val="en-IE" w:eastAsia="en-IE"/>
        </w:rPr>
        <w:drawing>
          <wp:inline distT="0" distB="0" distL="0" distR="0" wp14:anchorId="2D077FEE" wp14:editId="13C38F40">
            <wp:extent cx="3826323" cy="4789533"/>
            <wp:effectExtent l="0" t="0" r="9525" b="11430"/>
            <wp:docPr id="8" name="Picture 1" descr="fig 1"/>
            <wp:cNvGraphicFramePr/>
            <a:graphic xmlns:a="http://schemas.openxmlformats.org/drawingml/2006/main">
              <a:graphicData uri="http://schemas.openxmlformats.org/drawingml/2006/picture">
                <pic:pic xmlns:pic="http://schemas.openxmlformats.org/drawingml/2006/picture">
                  <pic:nvPicPr>
                    <pic:cNvPr id="2" name="Picture 1" descr="fig 1"/>
                    <pic:cNvPicPr/>
                  </pic:nvPicPr>
                  <pic:blipFill rotWithShape="1">
                    <a:blip r:embed="rId21">
                      <a:extLst>
                        <a:ext uri="{28A0092B-C50C-407E-A947-70E740481C1C}">
                          <a14:useLocalDpi xmlns:a14="http://schemas.microsoft.com/office/drawing/2010/main" val="0"/>
                        </a:ext>
                      </a:extLst>
                    </a:blip>
                    <a:srcRect r="29018" b="23129"/>
                    <a:stretch/>
                  </pic:blipFill>
                  <pic:spPr bwMode="auto">
                    <a:xfrm>
                      <a:off x="0" y="0"/>
                      <a:ext cx="3826323" cy="4789533"/>
                    </a:xfrm>
                    <a:prstGeom prst="rect">
                      <a:avLst/>
                    </a:prstGeom>
                    <a:noFill/>
                    <a:ln>
                      <a:noFill/>
                    </a:ln>
                  </pic:spPr>
                </pic:pic>
              </a:graphicData>
            </a:graphic>
          </wp:inline>
        </w:drawing>
      </w:r>
    </w:p>
    <w:p w14:paraId="25D557B2" w14:textId="03DEBD01" w:rsidR="00560FC5" w:rsidRDefault="00560FC5" w:rsidP="00560FC5">
      <w:pPr>
        <w:pStyle w:val="Figurecaption"/>
        <w:jc w:val="center"/>
      </w:pPr>
      <w:bookmarkStart w:id="35" w:name="_Toc369550666"/>
      <w:bookmarkStart w:id="36" w:name="_Ref462581833"/>
      <w:bookmarkStart w:id="37" w:name="_Toc462582087"/>
      <w:r w:rsidRPr="00560FC5">
        <w:t>Small Rotationally Moulded Buoy</w:t>
      </w:r>
      <w:bookmarkEnd w:id="35"/>
      <w:bookmarkEnd w:id="36"/>
      <w:bookmarkEnd w:id="37"/>
    </w:p>
    <w:p w14:paraId="6456F9A2" w14:textId="77777777" w:rsidR="00560FC5" w:rsidRDefault="00560FC5" w:rsidP="00F707B3">
      <w:pPr>
        <w:pStyle w:val="BodyText"/>
      </w:pPr>
    </w:p>
    <w:p w14:paraId="20538EB4" w14:textId="68FE579B" w:rsidR="00560FC5" w:rsidRDefault="00560FC5">
      <w:pPr>
        <w:spacing w:after="200" w:line="276" w:lineRule="auto"/>
        <w:rPr>
          <w:sz w:val="22"/>
        </w:rPr>
      </w:pPr>
      <w:r>
        <w:br w:type="page"/>
      </w:r>
    </w:p>
    <w:p w14:paraId="0073C2A2" w14:textId="77777777" w:rsidR="00560FC5" w:rsidRDefault="00560FC5" w:rsidP="00F707B3">
      <w:pPr>
        <w:pStyle w:val="BodyText"/>
      </w:pPr>
    </w:p>
    <w:p w14:paraId="40964018" w14:textId="34D495DD" w:rsidR="00560FC5" w:rsidRDefault="00560FC5" w:rsidP="00560FC5">
      <w:pPr>
        <w:pStyle w:val="BodyText"/>
        <w:jc w:val="center"/>
      </w:pPr>
      <w:r>
        <w:rPr>
          <w:rFonts w:eastAsia="Times New Roman"/>
          <w:i/>
          <w:iCs/>
          <w:noProof/>
          <w:sz w:val="26"/>
          <w:szCs w:val="26"/>
          <w:lang w:val="en-IE" w:eastAsia="en-IE"/>
        </w:rPr>
        <w:drawing>
          <wp:inline distT="0" distB="0" distL="0" distR="0" wp14:anchorId="5A860917" wp14:editId="63178DF9">
            <wp:extent cx="5390515" cy="6741160"/>
            <wp:effectExtent l="0" t="0" r="635" b="2540"/>
            <wp:docPr id="9" name="Picture 9" descr="f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0515" cy="6741160"/>
                    </a:xfrm>
                    <a:prstGeom prst="rect">
                      <a:avLst/>
                    </a:prstGeom>
                    <a:noFill/>
                    <a:ln>
                      <a:noFill/>
                    </a:ln>
                  </pic:spPr>
                </pic:pic>
              </a:graphicData>
            </a:graphic>
          </wp:inline>
        </w:drawing>
      </w:r>
    </w:p>
    <w:p w14:paraId="5F25B51B" w14:textId="3718D7AD" w:rsidR="00560FC5" w:rsidRDefault="00560FC5" w:rsidP="00560FC5">
      <w:pPr>
        <w:pStyle w:val="Figurecaption"/>
        <w:jc w:val="center"/>
      </w:pPr>
      <w:bookmarkStart w:id="38" w:name="_Toc369550667"/>
      <w:bookmarkStart w:id="39" w:name="_Ref462581835"/>
      <w:bookmarkStart w:id="40" w:name="_Toc462582088"/>
      <w:r w:rsidRPr="00560FC5">
        <w:t>All Polyethylene Modular Buoy (except cast iron ballast and steel mooring and lifting eyes)</w:t>
      </w:r>
      <w:bookmarkEnd w:id="38"/>
      <w:bookmarkEnd w:id="39"/>
      <w:bookmarkEnd w:id="40"/>
    </w:p>
    <w:p w14:paraId="44A1A539" w14:textId="77777777" w:rsidR="00560FC5" w:rsidRDefault="00560FC5" w:rsidP="00F707B3">
      <w:pPr>
        <w:pStyle w:val="BodyText"/>
      </w:pPr>
    </w:p>
    <w:p w14:paraId="084C6270" w14:textId="77777777" w:rsidR="00560FC5" w:rsidRDefault="00560FC5" w:rsidP="00F707B3">
      <w:pPr>
        <w:pStyle w:val="BodyText"/>
      </w:pPr>
    </w:p>
    <w:p w14:paraId="75691749" w14:textId="77777777" w:rsidR="00560FC5" w:rsidRDefault="00560FC5" w:rsidP="00F707B3">
      <w:pPr>
        <w:pStyle w:val="BodyText"/>
      </w:pPr>
    </w:p>
    <w:p w14:paraId="5BAF38FD" w14:textId="77777777" w:rsidR="00560FC5" w:rsidRDefault="00560FC5" w:rsidP="00F707B3">
      <w:pPr>
        <w:pStyle w:val="BodyText"/>
      </w:pPr>
    </w:p>
    <w:p w14:paraId="6C2A2A48" w14:textId="77777777" w:rsidR="00560FC5" w:rsidRDefault="00560FC5" w:rsidP="00F707B3">
      <w:pPr>
        <w:pStyle w:val="BodyText"/>
      </w:pPr>
    </w:p>
    <w:p w14:paraId="28A50D56" w14:textId="77777777" w:rsidR="00560FC5" w:rsidRDefault="00560FC5" w:rsidP="00F707B3">
      <w:pPr>
        <w:pStyle w:val="BodyText"/>
      </w:pPr>
    </w:p>
    <w:p w14:paraId="575E95C1" w14:textId="77777777" w:rsidR="00104A9F" w:rsidRDefault="00104A9F" w:rsidP="00F707B3">
      <w:pPr>
        <w:pStyle w:val="BodyText"/>
      </w:pPr>
    </w:p>
    <w:p w14:paraId="37C28DB0" w14:textId="48DC5111" w:rsidR="00560FC5" w:rsidRDefault="00104A9F" w:rsidP="00104A9F">
      <w:pPr>
        <w:pStyle w:val="BodyText"/>
        <w:jc w:val="center"/>
      </w:pPr>
      <w:r w:rsidRPr="00104A9F">
        <w:rPr>
          <w:noProof/>
          <w:lang w:val="en-IE" w:eastAsia="en-IE"/>
        </w:rPr>
        <mc:AlternateContent>
          <mc:Choice Requires="wpg">
            <w:drawing>
              <wp:inline distT="0" distB="0" distL="0" distR="0" wp14:anchorId="471EE2E6" wp14:editId="06F376B6">
                <wp:extent cx="4169570" cy="6323000"/>
                <wp:effectExtent l="0" t="0" r="0" b="1905"/>
                <wp:docPr id="13" name="Group 1"/>
                <wp:cNvGraphicFramePr/>
                <a:graphic xmlns:a="http://schemas.openxmlformats.org/drawingml/2006/main">
                  <a:graphicData uri="http://schemas.microsoft.com/office/word/2010/wordprocessingGroup">
                    <wpg:wgp>
                      <wpg:cNvGrpSpPr/>
                      <wpg:grpSpPr>
                        <a:xfrm>
                          <a:off x="0" y="0"/>
                          <a:ext cx="4169570" cy="6323000"/>
                          <a:chOff x="0" y="0"/>
                          <a:chExt cx="4169570" cy="6323000"/>
                        </a:xfrm>
                      </wpg:grpSpPr>
                      <pic:pic xmlns:pic="http://schemas.openxmlformats.org/drawingml/2006/picture">
                        <pic:nvPicPr>
                          <pic:cNvPr id="17" name="Picture 17" descr="fig 3"/>
                          <pic:cNvPicPr/>
                        </pic:nvPicPr>
                        <pic:blipFill>
                          <a:blip r:embed="rId23">
                            <a:extLst>
                              <a:ext uri="{28A0092B-C50C-407E-A947-70E740481C1C}">
                                <a14:useLocalDpi xmlns:a14="http://schemas.microsoft.com/office/drawing/2010/main" val="0"/>
                              </a:ext>
                            </a:extLst>
                          </a:blip>
                          <a:srcRect/>
                          <a:stretch>
                            <a:fillRect/>
                          </a:stretch>
                        </pic:blipFill>
                        <pic:spPr bwMode="auto">
                          <a:xfrm>
                            <a:off x="0" y="467535"/>
                            <a:ext cx="4169570" cy="5855465"/>
                          </a:xfrm>
                          <a:prstGeom prst="rect">
                            <a:avLst/>
                          </a:prstGeom>
                          <a:noFill/>
                          <a:ln>
                            <a:noFill/>
                          </a:ln>
                        </pic:spPr>
                      </pic:pic>
                      <pic:pic xmlns:pic="http://schemas.openxmlformats.org/drawingml/2006/picture">
                        <pic:nvPicPr>
                          <pic:cNvPr id="19" name="Picture 19"/>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19628" cy="2549511"/>
                          </a:xfrm>
                          <a:prstGeom prst="rect">
                            <a:avLst/>
                          </a:prstGeom>
                          <a:noFill/>
                          <a:ln>
                            <a:noFill/>
                          </a:ln>
                        </pic:spPr>
                      </pic:pic>
                    </wpg:wgp>
                  </a:graphicData>
                </a:graphic>
              </wp:inline>
            </w:drawing>
          </mc:Choice>
          <mc:Fallback xmlns:mv="urn:schemas-microsoft-com:mac:vml" xmlns:mo="http://schemas.microsoft.com/office/mac/office/2008/main">
            <w:pict>
              <v:group w14:anchorId="6FF8FF8F" id="Group 1" o:spid="_x0000_s1026" style="width:328.3pt;height:497.85pt;mso-position-horizontal-relative:char;mso-position-vertical-relative:line" coordsize="4169570,6323000" o:gfxdata="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alt="fig 3" style="position:absolute;top:467535;width:4169570;height:585546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KKH&#10;REPBAAAA2wAAAA8AAABkcnMvZG93bnJldi54bWxET0uLwjAQvi/4H8II3tZUd6lSjaIuC56E9X0c&#10;mrEtNpPSRK3++o0geJuP7znjaWNKcaXaFZYV9LoRCOLU6oIzBdvN7+cQhPPIGkvLpOBODqaT1scY&#10;E21v/EfXtc9ECGGXoILc+yqR0qU5GXRdWxEH7mRrgz7AOpO6xlsIN6XsR1EsDRYcGnKsaJFTel5f&#10;jIKYFv3lcRDvv74Pq9luvn/o4/ZHqU67mY1AeGr8W/xyL3WYP4DnL+EAOfkH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KKHREPBAAAA2wAAAA8AAAAAAAAAAAAAAAAAnAIAAGRy&#10;cy9kb3ducmV2LnhtbFBLBQYAAAAABAAEAPcAAACKAwAAAAA=&#10;">
                  <v:imagedata r:id="rId25" o:title="fig 3"/>
                </v:shape>
                <v:shape id="Picture 19" o:spid="_x0000_s1028" type="#_x0000_t75" style="position:absolute;width:1319628;height:254951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gL&#10;rKPBAAAA2wAAAA8AAABkcnMvZG93bnJldi54bWxET01rwkAQvQv9D8sUepG6sYjY1E0oguhNTLx4&#10;m2anu2mzsyG7avrvu0Kht3m8z1mXo+vElYbQelYwn2UgiBuvWzYKTvX2eQUiRGSNnWdS8EMByuJh&#10;ssZc+xsf6VpFI1IIhxwV2Bj7XMrQWHIYZr4nTtynHxzGBAcj9YC3FO46+ZJlS+mw5dRgsaeNpea7&#10;ujgFh8p8eFrQVz2vz2a3l1PO7FSpp8fx/Q1EpDH+i//ce53mv8L9l3SALH4B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OgLrKPBAAAA2wAAAA8AAAAAAAAAAAAAAAAAnAIAAGRy&#10;cy9kb3ducmV2LnhtbFBLBQYAAAAABAAEAPcAAACKAwAAAAA=&#10;">
                  <v:imagedata r:id="rId26" o:title=""/>
                </v:shape>
                <w10:anchorlock/>
              </v:group>
            </w:pict>
          </mc:Fallback>
        </mc:AlternateContent>
      </w:r>
    </w:p>
    <w:p w14:paraId="3DC26C09" w14:textId="23AC9151" w:rsidR="00560FC5" w:rsidRDefault="00104A9F" w:rsidP="00104A9F">
      <w:pPr>
        <w:pStyle w:val="Figurecaption"/>
        <w:jc w:val="center"/>
      </w:pPr>
      <w:bookmarkStart w:id="41" w:name="_Toc369550668"/>
      <w:bookmarkStart w:id="42" w:name="_Ref462581837"/>
      <w:bookmarkStart w:id="43" w:name="_Toc462582089"/>
      <w:r w:rsidRPr="00104A9F">
        <w:t>Modular Buoy</w:t>
      </w:r>
      <w:bookmarkEnd w:id="41"/>
      <w:bookmarkEnd w:id="42"/>
      <w:bookmarkEnd w:id="43"/>
    </w:p>
    <w:p w14:paraId="66B7599A" w14:textId="77777777" w:rsidR="00560FC5" w:rsidRDefault="00560FC5" w:rsidP="00F707B3">
      <w:pPr>
        <w:pStyle w:val="BodyText"/>
      </w:pPr>
    </w:p>
    <w:p w14:paraId="22F55BF6" w14:textId="678C0461" w:rsidR="00104A9F" w:rsidRDefault="00104A9F">
      <w:pPr>
        <w:spacing w:after="200" w:line="276" w:lineRule="auto"/>
        <w:rPr>
          <w:sz w:val="22"/>
        </w:rPr>
      </w:pPr>
      <w:r>
        <w:br w:type="page"/>
      </w:r>
    </w:p>
    <w:p w14:paraId="0190EC70" w14:textId="181BD364" w:rsidR="00560FC5" w:rsidRDefault="00104A9F" w:rsidP="00104A9F">
      <w:pPr>
        <w:pStyle w:val="Annex"/>
      </w:pPr>
      <w:bookmarkStart w:id="44" w:name="_Toc369549852"/>
      <w:bookmarkStart w:id="45" w:name="_Ref462581771"/>
      <w:bookmarkStart w:id="46" w:name="_Toc462582299"/>
      <w:r w:rsidRPr="00104A9F">
        <w:rPr>
          <w:caps w:val="0"/>
        </w:rPr>
        <w:t>EXAMPLE OF GLASS REINFORCED PLASTIC (GRP) BUOYS</w:t>
      </w:r>
      <w:bookmarkEnd w:id="44"/>
      <w:bookmarkEnd w:id="45"/>
      <w:bookmarkEnd w:id="46"/>
    </w:p>
    <w:p w14:paraId="39D5BF3D" w14:textId="77777777" w:rsidR="00560FC5" w:rsidRDefault="00560FC5" w:rsidP="00F707B3">
      <w:pPr>
        <w:pStyle w:val="BodyText"/>
      </w:pPr>
    </w:p>
    <w:p w14:paraId="04920675" w14:textId="73402BF0" w:rsidR="00560FC5" w:rsidRDefault="00104A9F" w:rsidP="00104A9F">
      <w:pPr>
        <w:pStyle w:val="BodyText"/>
        <w:jc w:val="center"/>
      </w:pPr>
      <w:r>
        <w:rPr>
          <w:rFonts w:eastAsia="Times New Roman"/>
          <w:noProof/>
          <w:sz w:val="26"/>
          <w:szCs w:val="26"/>
          <w:lang w:val="en-IE" w:eastAsia="en-IE"/>
        </w:rPr>
        <w:drawing>
          <wp:inline distT="0" distB="0" distL="0" distR="0" wp14:anchorId="7FE27B1D" wp14:editId="2E99FB27">
            <wp:extent cx="5390515" cy="6687820"/>
            <wp:effectExtent l="0" t="0" r="635" b="0"/>
            <wp:docPr id="4" name="Picture 4" descr="fig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4a"/>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0515" cy="6687820"/>
                    </a:xfrm>
                    <a:prstGeom prst="rect">
                      <a:avLst/>
                    </a:prstGeom>
                    <a:noFill/>
                    <a:ln>
                      <a:noFill/>
                    </a:ln>
                  </pic:spPr>
                </pic:pic>
              </a:graphicData>
            </a:graphic>
          </wp:inline>
        </w:drawing>
      </w:r>
    </w:p>
    <w:p w14:paraId="5D65F256" w14:textId="62015887" w:rsidR="00104A9F" w:rsidRDefault="00104A9F" w:rsidP="00104A9F">
      <w:pPr>
        <w:pStyle w:val="Figurecaption"/>
        <w:jc w:val="center"/>
      </w:pPr>
      <w:bookmarkStart w:id="47" w:name="_Toc369550669"/>
      <w:bookmarkStart w:id="48" w:name="_Ref462581773"/>
      <w:bookmarkStart w:id="49" w:name="_Toc462582090"/>
      <w:r w:rsidRPr="00104A9F">
        <w:t>Large Glass Reinforced Plastic Buoy (Polyurethane Foam Filled)</w:t>
      </w:r>
      <w:bookmarkEnd w:id="47"/>
      <w:bookmarkEnd w:id="48"/>
      <w:bookmarkEnd w:id="49"/>
    </w:p>
    <w:p w14:paraId="2B0EBD09" w14:textId="77777777" w:rsidR="00104A9F" w:rsidRDefault="00104A9F" w:rsidP="00F707B3">
      <w:pPr>
        <w:pStyle w:val="BodyText"/>
      </w:pPr>
    </w:p>
    <w:p w14:paraId="6F76DC68" w14:textId="6444C522" w:rsidR="00104A9F" w:rsidRDefault="00104A9F">
      <w:pPr>
        <w:spacing w:after="200" w:line="276" w:lineRule="auto"/>
        <w:rPr>
          <w:sz w:val="22"/>
        </w:rPr>
      </w:pPr>
      <w:r>
        <w:br w:type="page"/>
      </w:r>
    </w:p>
    <w:p w14:paraId="3D4B8B82" w14:textId="3FF0F3D4" w:rsidR="00104A9F" w:rsidRDefault="00104A9F" w:rsidP="00104A9F">
      <w:pPr>
        <w:pStyle w:val="Annex"/>
      </w:pPr>
      <w:bookmarkStart w:id="50" w:name="_Toc369549853"/>
      <w:bookmarkStart w:id="51" w:name="_Ref462581524"/>
      <w:bookmarkStart w:id="52" w:name="_Toc462582300"/>
      <w:r w:rsidRPr="00104A9F">
        <w:rPr>
          <w:caps w:val="0"/>
        </w:rPr>
        <w:t>EXAMPLE OF POLYURETHANE / ELASTOMER COATED FOAM BUOYS</w:t>
      </w:r>
      <w:bookmarkEnd w:id="50"/>
      <w:bookmarkEnd w:id="51"/>
      <w:bookmarkEnd w:id="52"/>
    </w:p>
    <w:p w14:paraId="3DF26F54" w14:textId="77777777" w:rsidR="00104A9F" w:rsidRDefault="00104A9F" w:rsidP="00F707B3">
      <w:pPr>
        <w:pStyle w:val="BodyText"/>
      </w:pPr>
    </w:p>
    <w:p w14:paraId="1633D21F" w14:textId="0BB39E6A" w:rsidR="00104A9F" w:rsidRDefault="00104A9F" w:rsidP="00104A9F">
      <w:pPr>
        <w:pStyle w:val="BodyText"/>
        <w:jc w:val="center"/>
      </w:pPr>
      <w:r w:rsidRPr="00104A9F">
        <w:rPr>
          <w:noProof/>
          <w:lang w:val="en-IE" w:eastAsia="en-IE"/>
        </w:rPr>
        <w:drawing>
          <wp:inline distT="0" distB="0" distL="0" distR="0" wp14:anchorId="04D10D5F" wp14:editId="62FAA637">
            <wp:extent cx="5063989" cy="5029491"/>
            <wp:effectExtent l="0" t="0" r="0" b="0"/>
            <wp:docPr id="20" name="Picture 1" descr="fig 5"/>
            <wp:cNvGraphicFramePr/>
            <a:graphic xmlns:a="http://schemas.openxmlformats.org/drawingml/2006/main">
              <a:graphicData uri="http://schemas.openxmlformats.org/drawingml/2006/picture">
                <pic:pic xmlns:pic="http://schemas.openxmlformats.org/drawingml/2006/picture">
                  <pic:nvPicPr>
                    <pic:cNvPr id="2" name="Picture 1" descr="fig 5"/>
                    <pic:cNvPicPr/>
                  </pic:nvPicPr>
                  <pic:blipFill rotWithShape="1">
                    <a:blip r:embed="rId28">
                      <a:extLst>
                        <a:ext uri="{28A0092B-C50C-407E-A947-70E740481C1C}">
                          <a14:useLocalDpi xmlns:a14="http://schemas.microsoft.com/office/drawing/2010/main" val="0"/>
                        </a:ext>
                      </a:extLst>
                    </a:blip>
                    <a:srcRect r="6057" b="19278"/>
                    <a:stretch/>
                  </pic:blipFill>
                  <pic:spPr bwMode="auto">
                    <a:xfrm>
                      <a:off x="0" y="0"/>
                      <a:ext cx="5063989" cy="5029491"/>
                    </a:xfrm>
                    <a:prstGeom prst="rect">
                      <a:avLst/>
                    </a:prstGeom>
                    <a:noFill/>
                    <a:ln>
                      <a:noFill/>
                    </a:ln>
                  </pic:spPr>
                </pic:pic>
              </a:graphicData>
            </a:graphic>
          </wp:inline>
        </w:drawing>
      </w:r>
    </w:p>
    <w:p w14:paraId="5D10A535" w14:textId="3E219FE9" w:rsidR="00104A9F" w:rsidRDefault="00104A9F" w:rsidP="00104A9F">
      <w:pPr>
        <w:pStyle w:val="Figurecaption"/>
        <w:jc w:val="center"/>
      </w:pPr>
      <w:bookmarkStart w:id="53" w:name="_Toc369550670"/>
      <w:bookmarkStart w:id="54" w:name="_Ref462581527"/>
      <w:bookmarkStart w:id="55" w:name="_Toc462582091"/>
      <w:r w:rsidRPr="00104A9F">
        <w:t>Small polyurethane / elastomer coated foam buoy</w:t>
      </w:r>
      <w:bookmarkEnd w:id="53"/>
      <w:bookmarkEnd w:id="54"/>
      <w:bookmarkEnd w:id="55"/>
    </w:p>
    <w:p w14:paraId="796B5C37" w14:textId="77777777" w:rsidR="005C26C4" w:rsidRDefault="005C26C4" w:rsidP="00F707B3">
      <w:pPr>
        <w:pStyle w:val="BodyText"/>
      </w:pPr>
    </w:p>
    <w:p w14:paraId="629EDA10" w14:textId="0AF81F29" w:rsidR="00104A9F" w:rsidRDefault="00104A9F" w:rsidP="00F707B3">
      <w:pPr>
        <w:pStyle w:val="BodyText"/>
      </w:pPr>
      <w:r w:rsidRPr="00104A9F">
        <w:t>Note:  Large polyurethane / elastomer coated foam buoys are also availabl</w:t>
      </w:r>
      <w:r>
        <w:t>e.</w:t>
      </w:r>
    </w:p>
    <w:p w14:paraId="710E7238" w14:textId="77777777" w:rsidR="00560FC5" w:rsidRDefault="00560FC5" w:rsidP="00F707B3">
      <w:pPr>
        <w:pStyle w:val="BodyText"/>
      </w:pPr>
    </w:p>
    <w:p w14:paraId="748A35CB" w14:textId="77777777" w:rsidR="00BF1358" w:rsidRDefault="00BF1358" w:rsidP="00DE2814">
      <w:pPr>
        <w:pStyle w:val="Annex"/>
        <w:sectPr w:rsidR="00BF1358" w:rsidSect="00C716E5">
          <w:headerReference w:type="default" r:id="rId29"/>
          <w:pgSz w:w="11906" w:h="16838" w:code="9"/>
          <w:pgMar w:top="567" w:right="794" w:bottom="567" w:left="907" w:header="850" w:footer="850" w:gutter="0"/>
          <w:cols w:space="708"/>
          <w:docGrid w:linePitch="360"/>
        </w:sectPr>
      </w:pPr>
      <w:bookmarkStart w:id="56" w:name="_Toc434514869"/>
    </w:p>
    <w:p w14:paraId="753EB33D" w14:textId="030BACEA" w:rsidR="008972C3" w:rsidRPr="00CD75A0" w:rsidRDefault="003621C3" w:rsidP="001F4EF8">
      <w:pPr>
        <w:pStyle w:val="Annex"/>
      </w:pPr>
      <w:bookmarkStart w:id="57" w:name="_Toc442417797"/>
      <w:bookmarkStart w:id="58" w:name="_Ref462581590"/>
      <w:bookmarkStart w:id="59" w:name="_Toc462582301"/>
      <w:bookmarkEnd w:id="56"/>
      <w:r>
        <w:rPr>
          <w:caps w:val="0"/>
        </w:rPr>
        <w:t xml:space="preserve">EXAMPLE OF </w:t>
      </w:r>
      <w:bookmarkEnd w:id="57"/>
      <w:r w:rsidR="00A113EA" w:rsidRPr="00A113EA">
        <w:rPr>
          <w:caps w:val="0"/>
        </w:rPr>
        <w:t>FOAM BUOYS</w:t>
      </w:r>
      <w:bookmarkEnd w:id="58"/>
      <w:bookmarkEnd w:id="59"/>
    </w:p>
    <w:p w14:paraId="522AF11B" w14:textId="5982FE5E" w:rsidR="008972C3" w:rsidRDefault="00A113EA" w:rsidP="00A113EA">
      <w:pPr>
        <w:pStyle w:val="BodyText"/>
        <w:jc w:val="center"/>
      </w:pPr>
      <w:r>
        <w:rPr>
          <w:rFonts w:eastAsia="Times New Roman"/>
          <w:noProof/>
          <w:sz w:val="26"/>
          <w:szCs w:val="26"/>
          <w:lang w:val="en-IE" w:eastAsia="en-IE"/>
        </w:rPr>
        <w:drawing>
          <wp:inline distT="0" distB="0" distL="0" distR="0" wp14:anchorId="116544D4" wp14:editId="0DAF7FEA">
            <wp:extent cx="7551964" cy="4799579"/>
            <wp:effectExtent l="0" t="0" r="0" b="1270"/>
            <wp:docPr id="23" name="Picture 23" descr="fi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g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7572453" cy="4812601"/>
                    </a:xfrm>
                    <a:prstGeom prst="rect">
                      <a:avLst/>
                    </a:prstGeom>
                    <a:noFill/>
                    <a:ln>
                      <a:noFill/>
                    </a:ln>
                  </pic:spPr>
                </pic:pic>
              </a:graphicData>
            </a:graphic>
          </wp:inline>
        </w:drawing>
      </w:r>
    </w:p>
    <w:p w14:paraId="547088AD" w14:textId="3AF0AFC4" w:rsidR="005F1386" w:rsidRPr="005F1386" w:rsidRDefault="00A113EA" w:rsidP="00A113EA">
      <w:pPr>
        <w:pStyle w:val="Figurecaption"/>
        <w:jc w:val="center"/>
      </w:pPr>
      <w:bookmarkStart w:id="60" w:name="_Toc369550671"/>
      <w:bookmarkStart w:id="61" w:name="_Ref462581592"/>
      <w:bookmarkStart w:id="62" w:name="_Toc462582092"/>
      <w:r w:rsidRPr="00A113EA">
        <w:t>Foam Buoys from 0.75</w:t>
      </w:r>
      <w:r>
        <w:t xml:space="preserve"> </w:t>
      </w:r>
      <w:r w:rsidRPr="00A113EA">
        <w:t>m to 1.6</w:t>
      </w:r>
      <w:r>
        <w:t xml:space="preserve"> </w:t>
      </w:r>
      <w:r w:rsidRPr="00A113EA">
        <w:t>m diameter</w:t>
      </w:r>
      <w:bookmarkEnd w:id="60"/>
      <w:bookmarkEnd w:id="61"/>
      <w:bookmarkEnd w:id="62"/>
    </w:p>
    <w:p w14:paraId="79A0EF1E" w14:textId="77777777" w:rsidR="0042565E" w:rsidRDefault="0042565E" w:rsidP="00476942">
      <w:pPr>
        <w:pStyle w:val="BodyText"/>
      </w:pPr>
    </w:p>
    <w:p w14:paraId="3E0653AF" w14:textId="0F09A140" w:rsidR="00825F9E" w:rsidRDefault="00825F9E" w:rsidP="00825F9E">
      <w:pPr>
        <w:pStyle w:val="BodyText"/>
        <w:jc w:val="center"/>
      </w:pPr>
      <w:r>
        <w:rPr>
          <w:rFonts w:eastAsia="Times New Roman"/>
          <w:noProof/>
          <w:lang w:val="en-IE" w:eastAsia="en-IE"/>
        </w:rPr>
        <w:drawing>
          <wp:inline distT="0" distB="0" distL="0" distR="0" wp14:anchorId="7F7BD85B" wp14:editId="4D281F88">
            <wp:extent cx="7868285" cy="4816475"/>
            <wp:effectExtent l="0" t="0" r="0" b="3175"/>
            <wp:docPr id="7" name="Picture 7" descr="fo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am"/>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868285" cy="4816475"/>
                    </a:xfrm>
                    <a:prstGeom prst="rect">
                      <a:avLst/>
                    </a:prstGeom>
                    <a:noFill/>
                    <a:ln>
                      <a:noFill/>
                    </a:ln>
                  </pic:spPr>
                </pic:pic>
              </a:graphicData>
            </a:graphic>
          </wp:inline>
        </w:drawing>
      </w:r>
    </w:p>
    <w:p w14:paraId="13C53BD7" w14:textId="0578F778" w:rsidR="00825F9E" w:rsidRPr="0042565E" w:rsidRDefault="00825F9E" w:rsidP="00825F9E">
      <w:pPr>
        <w:pStyle w:val="Figurecaption"/>
        <w:jc w:val="center"/>
      </w:pPr>
      <w:bookmarkStart w:id="63" w:name="_Toc369550672"/>
      <w:bookmarkStart w:id="64" w:name="_Ref462581595"/>
      <w:bookmarkStart w:id="65" w:name="_Toc462582093"/>
      <w:r w:rsidRPr="00825F9E">
        <w:t>Large Modular foam buoys</w:t>
      </w:r>
      <w:bookmarkEnd w:id="63"/>
      <w:bookmarkEnd w:id="64"/>
      <w:bookmarkEnd w:id="65"/>
    </w:p>
    <w:sectPr w:rsidR="00825F9E" w:rsidRPr="0042565E" w:rsidSect="0042565E">
      <w:headerReference w:type="default" r:id="rId32"/>
      <w:footerReference w:type="default" r:id="rId33"/>
      <w:pgSz w:w="16838" w:h="11906" w:orient="landscape" w:code="9"/>
      <w:pgMar w:top="907" w:right="567" w:bottom="794" w:left="1134"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8" w:author="Michael Hadley" w:date="2016-09-25T15:46:00Z" w:initials="MH">
    <w:p w14:paraId="7F0CA26E" w14:textId="45AE127D" w:rsidR="00D61C42" w:rsidRDefault="00D61C42">
      <w:pPr>
        <w:pStyle w:val="CommentText"/>
      </w:pPr>
      <w:r>
        <w:rPr>
          <w:rStyle w:val="CommentReference"/>
        </w:rPr>
        <w:annotationRef/>
      </w:r>
      <w:r>
        <w:t>Should this section be included?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0CA2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F2274A" w14:textId="77777777" w:rsidR="00633A01" w:rsidRDefault="00633A01" w:rsidP="003274DB">
      <w:r>
        <w:separator/>
      </w:r>
    </w:p>
    <w:p w14:paraId="45DA307A" w14:textId="77777777" w:rsidR="00633A01" w:rsidRDefault="00633A01"/>
  </w:endnote>
  <w:endnote w:type="continuationSeparator" w:id="0">
    <w:p w14:paraId="52C379D7" w14:textId="77777777" w:rsidR="00633A01" w:rsidRDefault="00633A01" w:rsidP="003274DB">
      <w:r>
        <w:continuationSeparator/>
      </w:r>
    </w:p>
    <w:p w14:paraId="30261662" w14:textId="77777777" w:rsidR="00633A01" w:rsidRDefault="00633A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5D92C" w14:textId="77777777" w:rsidR="00D61C42" w:rsidRDefault="00D61C4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99743A" w14:textId="77777777" w:rsidR="00D61C42" w:rsidRDefault="00D61C4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0CD008" w14:textId="77777777" w:rsidR="00D61C42" w:rsidRDefault="00D61C4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7957927" w14:textId="77777777" w:rsidR="00D61C42" w:rsidRDefault="00D61C4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C55BA7E" w14:textId="77777777" w:rsidR="00D61C42" w:rsidRDefault="00D61C4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62B303" w14:textId="77777777" w:rsidR="00D61C42" w:rsidRDefault="00D61C42"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61EB8228" wp14:editId="22ED1E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BABB2B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67A835B" w14:textId="77777777" w:rsidR="00D61C42" w:rsidRPr="00ED2A8D" w:rsidRDefault="00D61C42" w:rsidP="008747E0">
    <w:pPr>
      <w:pStyle w:val="Footer"/>
    </w:pPr>
    <w:r w:rsidRPr="00442889">
      <w:rPr>
        <w:noProof/>
        <w:lang w:val="en-IE" w:eastAsia="en-IE"/>
      </w:rPr>
      <w:drawing>
        <wp:anchor distT="0" distB="0" distL="114300" distR="114300" simplePos="0" relativeHeight="251661312" behindDoc="1" locked="0" layoutInCell="1" allowOverlap="1" wp14:anchorId="7DC98274" wp14:editId="369E9A19">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50E3146" w14:textId="77777777" w:rsidR="00D61C42" w:rsidRPr="00ED2A8D" w:rsidRDefault="00D61C42" w:rsidP="008747E0">
    <w:pPr>
      <w:pStyle w:val="Footer"/>
    </w:pPr>
  </w:p>
  <w:p w14:paraId="0C84FD89" w14:textId="77777777" w:rsidR="00D61C42" w:rsidRPr="00ED2A8D" w:rsidRDefault="00D61C42" w:rsidP="008747E0">
    <w:pPr>
      <w:pStyle w:val="Footer"/>
    </w:pPr>
  </w:p>
  <w:p w14:paraId="64FF1F99" w14:textId="77777777" w:rsidR="00D61C42" w:rsidRPr="00ED2A8D" w:rsidRDefault="00D61C42"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538D3" w14:textId="77777777" w:rsidR="00D61C42" w:rsidRDefault="00D61C42"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9480D20" wp14:editId="3C2C6DA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68CA6D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7C1B657" w14:textId="77777777" w:rsidR="00D61C42" w:rsidRPr="00C907DF" w:rsidRDefault="00D61C4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D7D1095" w14:textId="77777777" w:rsidR="00D61C42" w:rsidRPr="00525922" w:rsidRDefault="00D61C4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A908EB" w14:textId="77777777" w:rsidR="00D61C42" w:rsidRPr="00C716E5" w:rsidRDefault="00D61C42" w:rsidP="00C716E5">
    <w:pPr>
      <w:pStyle w:val="Footer"/>
      <w:rPr>
        <w:sz w:val="15"/>
        <w:szCs w:val="15"/>
      </w:rPr>
    </w:pPr>
  </w:p>
  <w:p w14:paraId="78C7E07B" w14:textId="77777777" w:rsidR="00D61C42" w:rsidRDefault="00D61C42" w:rsidP="00C716E5">
    <w:pPr>
      <w:pStyle w:val="Footerportrait"/>
    </w:pPr>
  </w:p>
  <w:p w14:paraId="26FBC8F8" w14:textId="77777777" w:rsidR="00D61C42" w:rsidRPr="00C907DF" w:rsidRDefault="00633A01" w:rsidP="00C716E5">
    <w:pPr>
      <w:pStyle w:val="Footerportrait"/>
      <w:rPr>
        <w:rStyle w:val="PageNumber"/>
        <w:szCs w:val="15"/>
      </w:rPr>
    </w:pPr>
    <w:r>
      <w:fldChar w:fldCharType="begin"/>
    </w:r>
    <w:r>
      <w:instrText xml:space="preserve"> STYLEREF "Document type" \* MERGEFORMAT </w:instrText>
    </w:r>
    <w:r>
      <w:fldChar w:fldCharType="separate"/>
    </w:r>
    <w:r w:rsidR="00884EE3">
      <w:t>IALA Guideline</w:t>
    </w:r>
    <w:r>
      <w:fldChar w:fldCharType="end"/>
    </w:r>
    <w:r w:rsidR="00D61C42" w:rsidRPr="00C907DF">
      <w:t xml:space="preserve"> </w:t>
    </w:r>
    <w:r>
      <w:fldChar w:fldCharType="begin"/>
    </w:r>
    <w:r>
      <w:instrText xml:space="preserve"> STYLEREF "Document number" \* MERGEFORMAT </w:instrText>
    </w:r>
    <w:r>
      <w:fldChar w:fldCharType="separate"/>
    </w:r>
    <w:r w:rsidR="00884EE3">
      <w:t>1006</w:t>
    </w:r>
    <w:r>
      <w:fldChar w:fldCharType="end"/>
    </w:r>
    <w:r w:rsidR="00D61C42" w:rsidRPr="00C907DF">
      <w:t xml:space="preserve"> –</w:t>
    </w:r>
    <w:r w:rsidR="00D61C42">
      <w:t xml:space="preserve"> </w:t>
    </w:r>
    <w:r>
      <w:fldChar w:fldCharType="begin"/>
    </w:r>
    <w:r>
      <w:instrText xml:space="preserve"> STYLEREF "Document name" \* MERGEFORMAT </w:instrText>
    </w:r>
    <w:r>
      <w:fldChar w:fldCharType="separate"/>
    </w:r>
    <w:r w:rsidR="00884EE3">
      <w:t>Plastic Buoys</w:t>
    </w:r>
    <w:r>
      <w:fldChar w:fldCharType="end"/>
    </w:r>
  </w:p>
  <w:p w14:paraId="2459965B" w14:textId="77777777" w:rsidR="00D61C42" w:rsidRPr="00C907DF" w:rsidRDefault="00633A01" w:rsidP="00C716E5">
    <w:pPr>
      <w:pStyle w:val="Footerportrait"/>
    </w:pPr>
    <w:r>
      <w:fldChar w:fldCharType="begin"/>
    </w:r>
    <w:r>
      <w:instrText xml:space="preserve"> STYLEREF "Edition number" \* MERGEFORMAT </w:instrText>
    </w:r>
    <w:r>
      <w:fldChar w:fldCharType="separate"/>
    </w:r>
    <w:r w:rsidR="00884EE3">
      <w:t>Edition3.1</w:t>
    </w:r>
    <w:r>
      <w:fldChar w:fldCharType="end"/>
    </w:r>
    <w:r w:rsidR="00D61C42">
      <w:t xml:space="preserve">  </w:t>
    </w:r>
    <w:r>
      <w:fldChar w:fldCharType="begin"/>
    </w:r>
    <w:r>
      <w:instrText xml:space="preserve"> STYLEREF "Document date" \* MERGEFORMAT </w:instrText>
    </w:r>
    <w:r>
      <w:fldChar w:fldCharType="separate"/>
    </w:r>
    <w:r w:rsidR="00884EE3">
      <w:t>December 2013</w:t>
    </w:r>
    <w:r>
      <w:fldChar w:fldCharType="end"/>
    </w:r>
    <w:r w:rsidR="00D61C42" w:rsidRPr="00C907DF">
      <w:tab/>
    </w:r>
    <w:r w:rsidR="00D61C42">
      <w:t xml:space="preserve">P </w:t>
    </w:r>
    <w:r w:rsidR="00D61C42" w:rsidRPr="00C907DF">
      <w:rPr>
        <w:rStyle w:val="PageNumber"/>
        <w:szCs w:val="15"/>
      </w:rPr>
      <w:fldChar w:fldCharType="begin"/>
    </w:r>
    <w:r w:rsidR="00D61C42" w:rsidRPr="00C907DF">
      <w:rPr>
        <w:rStyle w:val="PageNumber"/>
        <w:szCs w:val="15"/>
      </w:rPr>
      <w:instrText xml:space="preserve">PAGE  </w:instrText>
    </w:r>
    <w:r w:rsidR="00D61C42" w:rsidRPr="00C907DF">
      <w:rPr>
        <w:rStyle w:val="PageNumber"/>
        <w:szCs w:val="15"/>
      </w:rPr>
      <w:fldChar w:fldCharType="separate"/>
    </w:r>
    <w:r w:rsidR="00884EE3">
      <w:rPr>
        <w:rStyle w:val="PageNumber"/>
        <w:szCs w:val="15"/>
      </w:rPr>
      <w:t>2</w:t>
    </w:r>
    <w:r w:rsidR="00D61C4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D1DC9" w14:textId="77777777" w:rsidR="00D61C42" w:rsidRDefault="00D61C42" w:rsidP="00C716E5">
    <w:pPr>
      <w:pStyle w:val="Footer"/>
    </w:pPr>
  </w:p>
  <w:p w14:paraId="72DC55F0" w14:textId="77777777" w:rsidR="00D61C42" w:rsidRDefault="00D61C42" w:rsidP="00C716E5">
    <w:pPr>
      <w:pStyle w:val="Footerportrait"/>
    </w:pPr>
  </w:p>
  <w:p w14:paraId="09D9D668" w14:textId="77777777" w:rsidR="00D61C42" w:rsidRPr="00C907DF" w:rsidRDefault="00633A01" w:rsidP="00C716E5">
    <w:pPr>
      <w:pStyle w:val="Footerportrait"/>
      <w:rPr>
        <w:rStyle w:val="PageNumber"/>
        <w:szCs w:val="15"/>
      </w:rPr>
    </w:pPr>
    <w:r>
      <w:fldChar w:fldCharType="begin"/>
    </w:r>
    <w:r>
      <w:instrText xml:space="preserve"> STYLEREF "Document type" \* MERGEFORMAT </w:instrText>
    </w:r>
    <w:r>
      <w:fldChar w:fldCharType="separate"/>
    </w:r>
    <w:r w:rsidR="00884EE3">
      <w:t>IALA Guideline</w:t>
    </w:r>
    <w:r>
      <w:fldChar w:fldCharType="end"/>
    </w:r>
    <w:r w:rsidR="00D61C42" w:rsidRPr="00C907DF">
      <w:t xml:space="preserve"> </w:t>
    </w:r>
    <w:r>
      <w:fldChar w:fldCharType="begin"/>
    </w:r>
    <w:r>
      <w:instrText xml:space="preserve"> STYLEREF "Document number" \* MERGEFORMAT </w:instrText>
    </w:r>
    <w:r>
      <w:fldChar w:fldCharType="separate"/>
    </w:r>
    <w:r w:rsidR="00884EE3">
      <w:t>1006</w:t>
    </w:r>
    <w:r>
      <w:fldChar w:fldCharType="end"/>
    </w:r>
    <w:r w:rsidR="00D61C42" w:rsidRPr="00C907DF">
      <w:t xml:space="preserve"> –</w:t>
    </w:r>
    <w:r w:rsidR="00D61C42">
      <w:t xml:space="preserve"> </w:t>
    </w:r>
    <w:r>
      <w:fldChar w:fldCharType="begin"/>
    </w:r>
    <w:r>
      <w:instrText xml:space="preserve"> STYLEREF "Document name" \* MERGEFORMAT </w:instrText>
    </w:r>
    <w:r>
      <w:fldChar w:fldCharType="separate"/>
    </w:r>
    <w:r w:rsidR="00884EE3">
      <w:t>Plastic Buoys</w:t>
    </w:r>
    <w:r>
      <w:fldChar w:fldCharType="end"/>
    </w:r>
  </w:p>
  <w:p w14:paraId="0503198B" w14:textId="77777777" w:rsidR="00D61C42" w:rsidRPr="00525922" w:rsidRDefault="00633A01" w:rsidP="00C716E5">
    <w:pPr>
      <w:pStyle w:val="Footerportrait"/>
    </w:pPr>
    <w:r>
      <w:fldChar w:fldCharType="begin"/>
    </w:r>
    <w:r>
      <w:instrText xml:space="preserve"> STYLEREF "Edition number" \* MERGEFORMAT </w:instrText>
    </w:r>
    <w:r>
      <w:fldChar w:fldCharType="separate"/>
    </w:r>
    <w:r w:rsidR="00884EE3">
      <w:t>Edition3.1</w:t>
    </w:r>
    <w:r>
      <w:fldChar w:fldCharType="end"/>
    </w:r>
    <w:r w:rsidR="00D61C42" w:rsidRPr="00C907DF">
      <w:tab/>
    </w:r>
    <w:r w:rsidR="00D61C42">
      <w:t xml:space="preserve">P </w:t>
    </w:r>
    <w:r w:rsidR="00D61C42" w:rsidRPr="00C907DF">
      <w:rPr>
        <w:rStyle w:val="PageNumber"/>
        <w:szCs w:val="15"/>
      </w:rPr>
      <w:fldChar w:fldCharType="begin"/>
    </w:r>
    <w:r w:rsidR="00D61C42" w:rsidRPr="00C907DF">
      <w:rPr>
        <w:rStyle w:val="PageNumber"/>
        <w:szCs w:val="15"/>
      </w:rPr>
      <w:instrText xml:space="preserve">PAGE  </w:instrText>
    </w:r>
    <w:r w:rsidR="00D61C42" w:rsidRPr="00C907DF">
      <w:rPr>
        <w:rStyle w:val="PageNumber"/>
        <w:szCs w:val="15"/>
      </w:rPr>
      <w:fldChar w:fldCharType="separate"/>
    </w:r>
    <w:r w:rsidR="00884EE3">
      <w:rPr>
        <w:rStyle w:val="PageNumber"/>
        <w:szCs w:val="15"/>
      </w:rPr>
      <w:t>3</w:t>
    </w:r>
    <w:r w:rsidR="00D61C4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EAAE3" w14:textId="77777777" w:rsidR="00D61C42" w:rsidRDefault="00D61C42" w:rsidP="00C716E5">
    <w:pPr>
      <w:pStyle w:val="Footer"/>
    </w:pPr>
  </w:p>
  <w:p w14:paraId="75BE95F6" w14:textId="77777777" w:rsidR="00D61C42" w:rsidRDefault="00D61C42" w:rsidP="00C716E5">
    <w:pPr>
      <w:pStyle w:val="Footerportrait"/>
    </w:pPr>
  </w:p>
  <w:p w14:paraId="2B8BF3DB" w14:textId="77777777" w:rsidR="00D61C42" w:rsidRPr="00C907DF" w:rsidRDefault="00633A01" w:rsidP="00184C2E">
    <w:pPr>
      <w:pStyle w:val="Footerportrait"/>
      <w:tabs>
        <w:tab w:val="clear" w:pos="10206"/>
        <w:tab w:val="right" w:pos="15137"/>
      </w:tabs>
    </w:pPr>
    <w:r>
      <w:fldChar w:fldCharType="begin"/>
    </w:r>
    <w:r>
      <w:instrText xml:space="preserve"> STYLEREF "Document type" \* MERGEFORMAT </w:instrText>
    </w:r>
    <w:r>
      <w:fldChar w:fldCharType="separate"/>
    </w:r>
    <w:r w:rsidR="005C26C4">
      <w:t>IALA Guideline</w:t>
    </w:r>
    <w:r>
      <w:fldChar w:fldCharType="end"/>
    </w:r>
    <w:r w:rsidR="00D61C42" w:rsidRPr="00C907DF">
      <w:t xml:space="preserve"> </w:t>
    </w:r>
    <w:r>
      <w:fldChar w:fldCharType="begin"/>
    </w:r>
    <w:r>
      <w:instrText xml:space="preserve"> STYLEREF "Document number" \* MERGEFORMAT </w:instrText>
    </w:r>
    <w:r>
      <w:fldChar w:fldCharType="separate"/>
    </w:r>
    <w:r w:rsidR="005C26C4">
      <w:t>1006</w:t>
    </w:r>
    <w:r>
      <w:fldChar w:fldCharType="end"/>
    </w:r>
    <w:r w:rsidR="00D61C42" w:rsidRPr="00C907DF">
      <w:t xml:space="preserve"> –</w:t>
    </w:r>
    <w:r w:rsidR="00D61C42">
      <w:t xml:space="preserve"> </w:t>
    </w:r>
    <w:r>
      <w:fldChar w:fldCharType="begin"/>
    </w:r>
    <w:r>
      <w:instrText xml:space="preserve"> STYLEREF "Document name" \* MERGEFORMAT </w:instrText>
    </w:r>
    <w:r>
      <w:fldChar w:fldCharType="separate"/>
    </w:r>
    <w:r w:rsidR="005C26C4">
      <w:t>Plastic Buoys</w:t>
    </w:r>
    <w:r>
      <w:fldChar w:fldCharType="end"/>
    </w:r>
    <w:r w:rsidR="00D61C42">
      <w:tab/>
    </w:r>
  </w:p>
  <w:p w14:paraId="3316EB35" w14:textId="77777777" w:rsidR="00D61C42" w:rsidRPr="00C907DF" w:rsidRDefault="00633A01" w:rsidP="00184C2E">
    <w:pPr>
      <w:pStyle w:val="Footerportrait"/>
      <w:tabs>
        <w:tab w:val="clear" w:pos="10206"/>
        <w:tab w:val="right" w:pos="15137"/>
      </w:tabs>
    </w:pPr>
    <w:r>
      <w:fldChar w:fldCharType="begin"/>
    </w:r>
    <w:r>
      <w:instrText xml:space="preserve"> STYLEREF "Edition number" \* MERGEFORMAT </w:instrText>
    </w:r>
    <w:r>
      <w:fldChar w:fldCharType="separate"/>
    </w:r>
    <w:r w:rsidR="005C26C4">
      <w:t>Edition3.1</w:t>
    </w:r>
    <w:r>
      <w:fldChar w:fldCharType="end"/>
    </w:r>
    <w:r w:rsidR="00D61C42">
      <w:t xml:space="preserve">  </w:t>
    </w:r>
    <w:r>
      <w:fldChar w:fldCharType="begin"/>
    </w:r>
    <w:r>
      <w:instrText xml:space="preserve"> STYLEREF "Document date" \*</w:instrText>
    </w:r>
    <w:r>
      <w:instrText xml:space="preserve"> MERGEFORMAT </w:instrText>
    </w:r>
    <w:r>
      <w:fldChar w:fldCharType="separate"/>
    </w:r>
    <w:r w:rsidR="005C26C4">
      <w:t>December 2013</w:t>
    </w:r>
    <w:r>
      <w:fldChar w:fldCharType="end"/>
    </w:r>
    <w:r w:rsidR="00D61C42">
      <w:tab/>
    </w:r>
    <w:r w:rsidR="00D61C42">
      <w:rPr>
        <w:rStyle w:val="PageNumber"/>
        <w:szCs w:val="15"/>
      </w:rPr>
      <w:t xml:space="preserve">P </w:t>
    </w:r>
    <w:r w:rsidR="00D61C42" w:rsidRPr="00C907DF">
      <w:rPr>
        <w:rStyle w:val="PageNumber"/>
        <w:szCs w:val="15"/>
      </w:rPr>
      <w:fldChar w:fldCharType="begin"/>
    </w:r>
    <w:r w:rsidR="00D61C42" w:rsidRPr="00C907DF">
      <w:rPr>
        <w:rStyle w:val="PageNumber"/>
        <w:szCs w:val="15"/>
      </w:rPr>
      <w:instrText xml:space="preserve">PAGE  </w:instrText>
    </w:r>
    <w:r w:rsidR="00D61C42" w:rsidRPr="00C907DF">
      <w:rPr>
        <w:rStyle w:val="PageNumber"/>
        <w:szCs w:val="15"/>
      </w:rPr>
      <w:fldChar w:fldCharType="separate"/>
    </w:r>
    <w:r w:rsidR="005C26C4">
      <w:rPr>
        <w:rStyle w:val="PageNumber"/>
        <w:szCs w:val="15"/>
      </w:rPr>
      <w:t>18</w:t>
    </w:r>
    <w:r w:rsidR="00D61C4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B84BD" w14:textId="77777777" w:rsidR="00633A01" w:rsidRDefault="00633A01" w:rsidP="003274DB">
      <w:r>
        <w:separator/>
      </w:r>
    </w:p>
    <w:p w14:paraId="378FECE0" w14:textId="77777777" w:rsidR="00633A01" w:rsidRDefault="00633A01"/>
  </w:footnote>
  <w:footnote w:type="continuationSeparator" w:id="0">
    <w:p w14:paraId="51F9A9B6" w14:textId="77777777" w:rsidR="00633A01" w:rsidRDefault="00633A01" w:rsidP="003274DB">
      <w:r>
        <w:continuationSeparator/>
      </w:r>
    </w:p>
    <w:p w14:paraId="71F07AB0" w14:textId="77777777" w:rsidR="00633A01" w:rsidRDefault="00633A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619E4" w14:textId="77777777" w:rsidR="00D61C42" w:rsidRPr="00ED2A8D" w:rsidRDefault="00D61C42" w:rsidP="008747E0">
    <w:pPr>
      <w:pStyle w:val="Header"/>
    </w:pPr>
    <w:r w:rsidRPr="00442889">
      <w:rPr>
        <w:noProof/>
        <w:lang w:val="en-IE" w:eastAsia="en-IE"/>
      </w:rPr>
      <w:drawing>
        <wp:anchor distT="0" distB="0" distL="114300" distR="114300" simplePos="0" relativeHeight="251657214" behindDoc="1" locked="0" layoutInCell="1" allowOverlap="1" wp14:anchorId="11CAA7E0" wp14:editId="2696F28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D0C0284" w14:textId="77777777" w:rsidR="00D61C42" w:rsidRPr="00ED2A8D" w:rsidRDefault="00D61C42" w:rsidP="008747E0">
    <w:pPr>
      <w:pStyle w:val="Header"/>
    </w:pPr>
  </w:p>
  <w:p w14:paraId="70C94EC1" w14:textId="77777777" w:rsidR="00D61C42" w:rsidRDefault="00D61C42" w:rsidP="008747E0">
    <w:pPr>
      <w:pStyle w:val="Header"/>
    </w:pPr>
  </w:p>
  <w:p w14:paraId="75DF22EB" w14:textId="77777777" w:rsidR="00D61C42" w:rsidRDefault="00D61C42" w:rsidP="008747E0">
    <w:pPr>
      <w:pStyle w:val="Header"/>
    </w:pPr>
  </w:p>
  <w:p w14:paraId="0C4B854A" w14:textId="77777777" w:rsidR="00D61C42" w:rsidRDefault="00D61C42" w:rsidP="008747E0">
    <w:pPr>
      <w:pStyle w:val="Header"/>
    </w:pPr>
  </w:p>
  <w:p w14:paraId="48451B5C" w14:textId="77777777" w:rsidR="00D61C42" w:rsidRDefault="00D61C42" w:rsidP="008747E0">
    <w:pPr>
      <w:pStyle w:val="Header"/>
    </w:pPr>
  </w:p>
  <w:p w14:paraId="1E376A19" w14:textId="77777777" w:rsidR="00D61C42" w:rsidRDefault="00D61C42" w:rsidP="008747E0">
    <w:pPr>
      <w:pStyle w:val="Header"/>
    </w:pPr>
    <w:r>
      <w:rPr>
        <w:noProof/>
        <w:lang w:val="en-IE" w:eastAsia="en-IE"/>
      </w:rPr>
      <w:drawing>
        <wp:anchor distT="0" distB="0" distL="114300" distR="114300" simplePos="0" relativeHeight="251656189" behindDoc="1" locked="0" layoutInCell="1" allowOverlap="1" wp14:anchorId="07E3CB37" wp14:editId="48F7B51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EEDF41C" w14:textId="77777777" w:rsidR="00D61C42" w:rsidRPr="00ED2A8D" w:rsidRDefault="00D61C42" w:rsidP="008747E0">
    <w:pPr>
      <w:pStyle w:val="Header"/>
    </w:pPr>
  </w:p>
  <w:p w14:paraId="19BAA466" w14:textId="77777777" w:rsidR="00D61C42" w:rsidRPr="00ED2A8D" w:rsidRDefault="00D61C42"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DE01F" w14:textId="77777777" w:rsidR="00D61C42" w:rsidRDefault="00D61C42">
    <w:pPr>
      <w:pStyle w:val="Header"/>
    </w:pPr>
    <w:r>
      <w:rPr>
        <w:noProof/>
        <w:lang w:val="en-IE" w:eastAsia="en-IE"/>
      </w:rPr>
      <w:drawing>
        <wp:anchor distT="0" distB="0" distL="114300" distR="114300" simplePos="0" relativeHeight="251688960" behindDoc="1" locked="0" layoutInCell="1" allowOverlap="1" wp14:anchorId="7D8A7198" wp14:editId="4334BD1E">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AEBBC43" w14:textId="77777777" w:rsidR="00D61C42" w:rsidRDefault="00D61C42">
    <w:pPr>
      <w:pStyle w:val="Header"/>
    </w:pPr>
  </w:p>
  <w:p w14:paraId="30A21641" w14:textId="77777777" w:rsidR="00D61C42" w:rsidRDefault="00D61C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9674D" w14:textId="77777777" w:rsidR="00D61C42" w:rsidRPr="00ED2A8D" w:rsidRDefault="00D61C42" w:rsidP="008747E0">
    <w:pPr>
      <w:pStyle w:val="Header"/>
    </w:pPr>
    <w:r>
      <w:rPr>
        <w:noProof/>
        <w:lang w:val="en-IE" w:eastAsia="en-IE"/>
      </w:rPr>
      <w:drawing>
        <wp:anchor distT="0" distB="0" distL="114300" distR="114300" simplePos="0" relativeHeight="251658752" behindDoc="1" locked="0" layoutInCell="1" allowOverlap="1" wp14:anchorId="0F7852A7" wp14:editId="16078B1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5EC9BC9" w14:textId="77777777" w:rsidR="00D61C42" w:rsidRPr="00ED2A8D" w:rsidRDefault="00D61C42" w:rsidP="008747E0">
    <w:pPr>
      <w:pStyle w:val="Header"/>
    </w:pPr>
  </w:p>
  <w:p w14:paraId="41214B4E" w14:textId="77777777" w:rsidR="00D61C42" w:rsidRDefault="00D61C42" w:rsidP="008747E0">
    <w:pPr>
      <w:pStyle w:val="Header"/>
    </w:pPr>
  </w:p>
  <w:p w14:paraId="3552CEA5" w14:textId="77777777" w:rsidR="00D61C42" w:rsidRDefault="00D61C42" w:rsidP="008747E0">
    <w:pPr>
      <w:pStyle w:val="Header"/>
    </w:pPr>
  </w:p>
  <w:p w14:paraId="44CE6B94" w14:textId="77777777" w:rsidR="00D61C42" w:rsidRDefault="00D61C42" w:rsidP="008747E0">
    <w:pPr>
      <w:pStyle w:val="Header"/>
    </w:pPr>
  </w:p>
  <w:p w14:paraId="3E01EC3A" w14:textId="77777777" w:rsidR="00D61C42" w:rsidRPr="00441393" w:rsidRDefault="00D61C42" w:rsidP="00441393">
    <w:pPr>
      <w:pStyle w:val="Contents"/>
    </w:pPr>
    <w:r>
      <w:t>DOCUMENT REVISION</w:t>
    </w:r>
  </w:p>
  <w:p w14:paraId="6AD03047" w14:textId="77777777" w:rsidR="00D61C42" w:rsidRPr="00ED2A8D" w:rsidRDefault="00D61C42" w:rsidP="008747E0">
    <w:pPr>
      <w:pStyle w:val="Header"/>
    </w:pPr>
  </w:p>
  <w:p w14:paraId="4FD9115F" w14:textId="77777777" w:rsidR="00D61C42" w:rsidRPr="00AC33A2" w:rsidRDefault="00D61C42"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5DE03" w14:textId="77777777" w:rsidR="00D61C42" w:rsidRPr="00ED2A8D" w:rsidRDefault="00D61C42" w:rsidP="008747E0">
    <w:pPr>
      <w:pStyle w:val="Header"/>
    </w:pPr>
    <w:r>
      <w:rPr>
        <w:noProof/>
        <w:lang w:val="en-IE" w:eastAsia="en-IE"/>
      </w:rPr>
      <w:drawing>
        <wp:anchor distT="0" distB="0" distL="114300" distR="114300" simplePos="0" relativeHeight="251674624" behindDoc="1" locked="0" layoutInCell="1" allowOverlap="1" wp14:anchorId="3A70A516" wp14:editId="0E7A16C2">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E6314DF" w14:textId="77777777" w:rsidR="00D61C42" w:rsidRPr="00ED2A8D" w:rsidRDefault="00D61C42" w:rsidP="008747E0">
    <w:pPr>
      <w:pStyle w:val="Header"/>
    </w:pPr>
  </w:p>
  <w:p w14:paraId="4A248B8C" w14:textId="77777777" w:rsidR="00D61C42" w:rsidRDefault="00D61C42" w:rsidP="008747E0">
    <w:pPr>
      <w:pStyle w:val="Header"/>
    </w:pPr>
  </w:p>
  <w:p w14:paraId="770A6035" w14:textId="77777777" w:rsidR="00D61C42" w:rsidRDefault="00D61C42" w:rsidP="008747E0">
    <w:pPr>
      <w:pStyle w:val="Header"/>
    </w:pPr>
  </w:p>
  <w:p w14:paraId="6419D61A" w14:textId="77777777" w:rsidR="00D61C42" w:rsidRDefault="00D61C42" w:rsidP="008747E0">
    <w:pPr>
      <w:pStyle w:val="Header"/>
    </w:pPr>
  </w:p>
  <w:p w14:paraId="4E377F3B" w14:textId="77777777" w:rsidR="00D61C42" w:rsidRPr="00441393" w:rsidRDefault="00D61C42" w:rsidP="00441393">
    <w:pPr>
      <w:pStyle w:val="Contents"/>
    </w:pPr>
    <w:r>
      <w:t>CONTENTS</w:t>
    </w:r>
  </w:p>
  <w:p w14:paraId="4218E7D4" w14:textId="77777777" w:rsidR="00D61C42" w:rsidRDefault="00D61C42" w:rsidP="0078486B">
    <w:pPr>
      <w:pStyle w:val="Header"/>
      <w:spacing w:line="140" w:lineRule="exact"/>
    </w:pPr>
  </w:p>
  <w:p w14:paraId="50829159" w14:textId="77777777" w:rsidR="00D61C42" w:rsidRPr="00AC33A2" w:rsidRDefault="00D61C42"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FD5E4" w14:textId="77777777" w:rsidR="00D61C42" w:rsidRPr="00ED2A8D" w:rsidRDefault="00D61C42" w:rsidP="00C716E5">
    <w:pPr>
      <w:pStyle w:val="Header"/>
    </w:pPr>
    <w:r>
      <w:rPr>
        <w:noProof/>
        <w:lang w:val="en-IE" w:eastAsia="en-IE"/>
      </w:rPr>
      <w:drawing>
        <wp:anchor distT="0" distB="0" distL="114300" distR="114300" simplePos="0" relativeHeight="251697152" behindDoc="1" locked="0" layoutInCell="1" allowOverlap="1" wp14:anchorId="7CC7DB2D" wp14:editId="1A305139">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BD5928" w14:textId="77777777" w:rsidR="00D61C42" w:rsidRPr="00ED2A8D" w:rsidRDefault="00D61C42" w:rsidP="00C716E5">
    <w:pPr>
      <w:pStyle w:val="Header"/>
    </w:pPr>
  </w:p>
  <w:p w14:paraId="28121864" w14:textId="77777777" w:rsidR="00D61C42" w:rsidRDefault="00D61C42" w:rsidP="00C716E5">
    <w:pPr>
      <w:pStyle w:val="Header"/>
    </w:pPr>
  </w:p>
  <w:p w14:paraId="593E8B65" w14:textId="77777777" w:rsidR="00D61C42" w:rsidRDefault="00D61C42" w:rsidP="00C716E5">
    <w:pPr>
      <w:pStyle w:val="Header"/>
    </w:pPr>
  </w:p>
  <w:p w14:paraId="4F767E14" w14:textId="77777777" w:rsidR="00D61C42" w:rsidRDefault="00D61C42" w:rsidP="00C716E5">
    <w:pPr>
      <w:pStyle w:val="Header"/>
    </w:pPr>
  </w:p>
  <w:p w14:paraId="0FCF9DAF" w14:textId="77777777" w:rsidR="00D61C42" w:rsidRPr="00441393" w:rsidRDefault="00D61C42" w:rsidP="00C716E5">
    <w:pPr>
      <w:pStyle w:val="Contents"/>
    </w:pPr>
    <w:r>
      <w:t>CONTENTS</w:t>
    </w:r>
  </w:p>
  <w:p w14:paraId="2AE102F0" w14:textId="77777777" w:rsidR="00D61C42" w:rsidRPr="00ED2A8D" w:rsidRDefault="00D61C42" w:rsidP="00C716E5">
    <w:pPr>
      <w:pStyle w:val="Header"/>
    </w:pPr>
  </w:p>
  <w:p w14:paraId="153A8C27" w14:textId="77777777" w:rsidR="00D61C42" w:rsidRPr="00AC33A2" w:rsidRDefault="00D61C42" w:rsidP="00C716E5">
    <w:pPr>
      <w:pStyle w:val="Header"/>
      <w:spacing w:line="140" w:lineRule="exact"/>
    </w:pPr>
  </w:p>
  <w:p w14:paraId="021F7B47" w14:textId="77777777" w:rsidR="00D61C42" w:rsidRDefault="00D61C42">
    <w:pPr>
      <w:pStyle w:val="Header"/>
    </w:pPr>
    <w:r>
      <w:rPr>
        <w:noProof/>
        <w:lang w:val="en-IE" w:eastAsia="en-IE"/>
      </w:rPr>
      <w:drawing>
        <wp:anchor distT="0" distB="0" distL="114300" distR="114300" simplePos="0" relativeHeight="251695104" behindDoc="1" locked="0" layoutInCell="1" allowOverlap="1" wp14:anchorId="4AA8C58F" wp14:editId="47AFCE39">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BE704" w14:textId="77777777" w:rsidR="00D61C42" w:rsidRDefault="00D61C42" w:rsidP="00C716E5">
    <w:pPr>
      <w:pStyle w:val="Header"/>
    </w:pPr>
    <w:r>
      <w:rPr>
        <w:noProof/>
        <w:lang w:val="en-IE" w:eastAsia="en-IE"/>
      </w:rPr>
      <w:drawing>
        <wp:anchor distT="0" distB="0" distL="114300" distR="114300" simplePos="0" relativeHeight="251672576" behindDoc="1" locked="0" layoutInCell="1" allowOverlap="1" wp14:anchorId="40EC7A26" wp14:editId="4B16ED74">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D5846" w14:textId="77777777" w:rsidR="00D61C42" w:rsidRPr="00667792" w:rsidRDefault="00D61C42" w:rsidP="00667792">
    <w:pPr>
      <w:pStyle w:val="Header"/>
    </w:pPr>
    <w:r>
      <w:rPr>
        <w:noProof/>
        <w:lang w:val="en-IE" w:eastAsia="en-IE"/>
      </w:rPr>
      <w:drawing>
        <wp:anchor distT="0" distB="0" distL="114300" distR="114300" simplePos="0" relativeHeight="251678720" behindDoc="1" locked="0" layoutInCell="1" allowOverlap="1" wp14:anchorId="4DAD929B" wp14:editId="16DE2844">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48D554E7"/>
    <w:multiLevelType w:val="hybridMultilevel"/>
    <w:tmpl w:val="3F2A930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9446C08"/>
    <w:multiLevelType w:val="multilevel"/>
    <w:tmpl w:val="2A8495F0"/>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1701" w:hanging="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0CA221A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Tablelisti"/>
      <w:lvlText w:val="%3"/>
      <w:lvlJc w:val="left"/>
      <w:pPr>
        <w:ind w:left="1701" w:hanging="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7BB11B89"/>
    <w:multiLevelType w:val="hybridMultilevel"/>
    <w:tmpl w:val="EDE649E2"/>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9"/>
  </w:num>
  <w:num w:numId="3">
    <w:abstractNumId w:val="16"/>
  </w:num>
  <w:num w:numId="4">
    <w:abstractNumId w:val="14"/>
  </w:num>
  <w:num w:numId="5">
    <w:abstractNumId w:val="22"/>
  </w:num>
  <w:num w:numId="6">
    <w:abstractNumId w:val="5"/>
  </w:num>
  <w:num w:numId="7">
    <w:abstractNumId w:val="13"/>
  </w:num>
  <w:num w:numId="8">
    <w:abstractNumId w:val="17"/>
  </w:num>
  <w:num w:numId="9">
    <w:abstractNumId w:val="3"/>
  </w:num>
  <w:num w:numId="10">
    <w:abstractNumId w:val="23"/>
  </w:num>
  <w:num w:numId="11">
    <w:abstractNumId w:val="0"/>
  </w:num>
  <w:num w:numId="12">
    <w:abstractNumId w:val="11"/>
  </w:num>
  <w:num w:numId="13">
    <w:abstractNumId w:val="10"/>
  </w:num>
  <w:num w:numId="14">
    <w:abstractNumId w:val="21"/>
  </w:num>
  <w:num w:numId="15">
    <w:abstractNumId w:val="2"/>
  </w:num>
  <w:num w:numId="16">
    <w:abstractNumId w:val="9"/>
  </w:num>
  <w:num w:numId="17">
    <w:abstractNumId w:val="28"/>
  </w:num>
  <w:num w:numId="18">
    <w:abstractNumId w:val="8"/>
  </w:num>
  <w:num w:numId="19">
    <w:abstractNumId w:val="32"/>
  </w:num>
  <w:num w:numId="20">
    <w:abstractNumId w:val="1"/>
  </w:num>
  <w:num w:numId="21">
    <w:abstractNumId w:val="18"/>
  </w:num>
  <w:num w:numId="22">
    <w:abstractNumId w:val="15"/>
  </w:num>
  <w:num w:numId="23">
    <w:abstractNumId w:val="27"/>
  </w:num>
  <w:num w:numId="24">
    <w:abstractNumId w:val="29"/>
  </w:num>
  <w:num w:numId="25">
    <w:abstractNumId w:val="4"/>
  </w:num>
  <w:num w:numId="26">
    <w:abstractNumId w:val="24"/>
  </w:num>
  <w:num w:numId="27">
    <w:abstractNumId w:val="20"/>
  </w:num>
  <w:num w:numId="28">
    <w:abstractNumId w:val="12"/>
  </w:num>
  <w:num w:numId="29">
    <w:abstractNumId w:val="7"/>
  </w:num>
  <w:num w:numId="30">
    <w:abstractNumId w:val="31"/>
  </w:num>
  <w:num w:numId="31">
    <w:abstractNumId w:val="26"/>
  </w:num>
  <w:num w:numId="32">
    <w:abstractNumId w:val="25"/>
  </w:num>
  <w:num w:numId="33">
    <w:abstractNumId w:val="33"/>
  </w:num>
  <w:num w:numId="3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87B"/>
    <w:rsid w:val="0001616D"/>
    <w:rsid w:val="00016839"/>
    <w:rsid w:val="000174F9"/>
    <w:rsid w:val="000249C2"/>
    <w:rsid w:val="000258F6"/>
    <w:rsid w:val="000379A7"/>
    <w:rsid w:val="00040EB8"/>
    <w:rsid w:val="000439A4"/>
    <w:rsid w:val="00044293"/>
    <w:rsid w:val="000472F8"/>
    <w:rsid w:val="0005449E"/>
    <w:rsid w:val="00057B6D"/>
    <w:rsid w:val="00061A7B"/>
    <w:rsid w:val="0008654C"/>
    <w:rsid w:val="000904ED"/>
    <w:rsid w:val="00091545"/>
    <w:rsid w:val="000A27A8"/>
    <w:rsid w:val="000B2356"/>
    <w:rsid w:val="000C711B"/>
    <w:rsid w:val="000D2431"/>
    <w:rsid w:val="000D4CA9"/>
    <w:rsid w:val="000E3954"/>
    <w:rsid w:val="000E3E52"/>
    <w:rsid w:val="000E623A"/>
    <w:rsid w:val="000F0F9F"/>
    <w:rsid w:val="000F3F43"/>
    <w:rsid w:val="000F58ED"/>
    <w:rsid w:val="00104A9F"/>
    <w:rsid w:val="00110865"/>
    <w:rsid w:val="00113D5B"/>
    <w:rsid w:val="00113F8F"/>
    <w:rsid w:val="00122EBD"/>
    <w:rsid w:val="001349DB"/>
    <w:rsid w:val="00135AEB"/>
    <w:rsid w:val="00136E58"/>
    <w:rsid w:val="001547F9"/>
    <w:rsid w:val="001607D8"/>
    <w:rsid w:val="00160ECB"/>
    <w:rsid w:val="00161325"/>
    <w:rsid w:val="0017187B"/>
    <w:rsid w:val="00180907"/>
    <w:rsid w:val="00184427"/>
    <w:rsid w:val="00184C2E"/>
    <w:rsid w:val="001875B1"/>
    <w:rsid w:val="001B2A35"/>
    <w:rsid w:val="001B339A"/>
    <w:rsid w:val="001C650B"/>
    <w:rsid w:val="001C72B5"/>
    <w:rsid w:val="001D2E7A"/>
    <w:rsid w:val="001D3992"/>
    <w:rsid w:val="001D4A3E"/>
    <w:rsid w:val="001D4D5A"/>
    <w:rsid w:val="001E416D"/>
    <w:rsid w:val="001F4EF8"/>
    <w:rsid w:val="001F5AB1"/>
    <w:rsid w:val="001F7C12"/>
    <w:rsid w:val="00201337"/>
    <w:rsid w:val="002022EA"/>
    <w:rsid w:val="002044E9"/>
    <w:rsid w:val="00205B17"/>
    <w:rsid w:val="00205D9B"/>
    <w:rsid w:val="00216008"/>
    <w:rsid w:val="002204DA"/>
    <w:rsid w:val="00222D4C"/>
    <w:rsid w:val="0022371A"/>
    <w:rsid w:val="0022487B"/>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87B38"/>
    <w:rsid w:val="00492A8D"/>
    <w:rsid w:val="004944C8"/>
    <w:rsid w:val="004A0EBF"/>
    <w:rsid w:val="004A4EC4"/>
    <w:rsid w:val="004C0E4B"/>
    <w:rsid w:val="004E0BBB"/>
    <w:rsid w:val="004E1D57"/>
    <w:rsid w:val="004E2F16"/>
    <w:rsid w:val="004F5930"/>
    <w:rsid w:val="004F6196"/>
    <w:rsid w:val="00503044"/>
    <w:rsid w:val="00510AD9"/>
    <w:rsid w:val="00523666"/>
    <w:rsid w:val="00525922"/>
    <w:rsid w:val="00526234"/>
    <w:rsid w:val="00534F34"/>
    <w:rsid w:val="0053692E"/>
    <w:rsid w:val="005378A6"/>
    <w:rsid w:val="00547837"/>
    <w:rsid w:val="00557434"/>
    <w:rsid w:val="00560FC5"/>
    <w:rsid w:val="00576D38"/>
    <w:rsid w:val="00577542"/>
    <w:rsid w:val="005805D2"/>
    <w:rsid w:val="00595415"/>
    <w:rsid w:val="00597652"/>
    <w:rsid w:val="005A0703"/>
    <w:rsid w:val="005A080B"/>
    <w:rsid w:val="005B12A5"/>
    <w:rsid w:val="005C161A"/>
    <w:rsid w:val="005C1BCB"/>
    <w:rsid w:val="005C2312"/>
    <w:rsid w:val="005C26C4"/>
    <w:rsid w:val="005C4735"/>
    <w:rsid w:val="005C5C63"/>
    <w:rsid w:val="005D03E9"/>
    <w:rsid w:val="005D304B"/>
    <w:rsid w:val="005D3AF4"/>
    <w:rsid w:val="005D477A"/>
    <w:rsid w:val="005D6E5D"/>
    <w:rsid w:val="005E3989"/>
    <w:rsid w:val="005E4659"/>
    <w:rsid w:val="005E657A"/>
    <w:rsid w:val="005F1386"/>
    <w:rsid w:val="005F17C2"/>
    <w:rsid w:val="00600C2B"/>
    <w:rsid w:val="00601C30"/>
    <w:rsid w:val="0060282A"/>
    <w:rsid w:val="006127AC"/>
    <w:rsid w:val="006218E8"/>
    <w:rsid w:val="00633A01"/>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6F6A16"/>
    <w:rsid w:val="00703A6A"/>
    <w:rsid w:val="00722236"/>
    <w:rsid w:val="00725CCA"/>
    <w:rsid w:val="0072737A"/>
    <w:rsid w:val="007311E7"/>
    <w:rsid w:val="007313FD"/>
    <w:rsid w:val="00731DEE"/>
    <w:rsid w:val="00734BC6"/>
    <w:rsid w:val="007427B2"/>
    <w:rsid w:val="007541D3"/>
    <w:rsid w:val="00756ACD"/>
    <w:rsid w:val="007577D7"/>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25F9E"/>
    <w:rsid w:val="008326B2"/>
    <w:rsid w:val="00837DBD"/>
    <w:rsid w:val="00846831"/>
    <w:rsid w:val="00851F87"/>
    <w:rsid w:val="00865532"/>
    <w:rsid w:val="00867686"/>
    <w:rsid w:val="008737D3"/>
    <w:rsid w:val="008747E0"/>
    <w:rsid w:val="00876841"/>
    <w:rsid w:val="00882B3C"/>
    <w:rsid w:val="00884EE3"/>
    <w:rsid w:val="0088783D"/>
    <w:rsid w:val="008972C3"/>
    <w:rsid w:val="008A28D9"/>
    <w:rsid w:val="008A30BA"/>
    <w:rsid w:val="008C33B5"/>
    <w:rsid w:val="008C3A72"/>
    <w:rsid w:val="008C6969"/>
    <w:rsid w:val="008D29F3"/>
    <w:rsid w:val="008E1F69"/>
    <w:rsid w:val="008E76B1"/>
    <w:rsid w:val="008F38BB"/>
    <w:rsid w:val="008F57D8"/>
    <w:rsid w:val="00902834"/>
    <w:rsid w:val="009115DD"/>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13EA"/>
    <w:rsid w:val="00A13E56"/>
    <w:rsid w:val="00A14644"/>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5568"/>
    <w:rsid w:val="00BE5764"/>
    <w:rsid w:val="00BE7295"/>
    <w:rsid w:val="00BF1358"/>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1463A"/>
    <w:rsid w:val="00D24632"/>
    <w:rsid w:val="00D252C9"/>
    <w:rsid w:val="00D32DDF"/>
    <w:rsid w:val="00D3700C"/>
    <w:rsid w:val="00D61C42"/>
    <w:rsid w:val="00D638E0"/>
    <w:rsid w:val="00D653B1"/>
    <w:rsid w:val="00D74AE1"/>
    <w:rsid w:val="00D75D42"/>
    <w:rsid w:val="00D80B20"/>
    <w:rsid w:val="00D865A8"/>
    <w:rsid w:val="00D872E4"/>
    <w:rsid w:val="00D9012A"/>
    <w:rsid w:val="00D92C2D"/>
    <w:rsid w:val="00D9361E"/>
    <w:rsid w:val="00D94F38"/>
    <w:rsid w:val="00DA17CD"/>
    <w:rsid w:val="00DB25B3"/>
    <w:rsid w:val="00DB4B79"/>
    <w:rsid w:val="00DD60F2"/>
    <w:rsid w:val="00DE0893"/>
    <w:rsid w:val="00DE2814"/>
    <w:rsid w:val="00DE6796"/>
    <w:rsid w:val="00DF41B2"/>
    <w:rsid w:val="00E01166"/>
    <w:rsid w:val="00E01272"/>
    <w:rsid w:val="00E03067"/>
    <w:rsid w:val="00E03846"/>
    <w:rsid w:val="00E069B6"/>
    <w:rsid w:val="00E16EB4"/>
    <w:rsid w:val="00E20A7D"/>
    <w:rsid w:val="00E21A27"/>
    <w:rsid w:val="00E27A2F"/>
    <w:rsid w:val="00E42A94"/>
    <w:rsid w:val="00E44826"/>
    <w:rsid w:val="00E451BA"/>
    <w:rsid w:val="00E458BF"/>
    <w:rsid w:val="00E54BFB"/>
    <w:rsid w:val="00E54CD7"/>
    <w:rsid w:val="00E706E7"/>
    <w:rsid w:val="00E76BAA"/>
    <w:rsid w:val="00E818AD"/>
    <w:rsid w:val="00E84229"/>
    <w:rsid w:val="00E84965"/>
    <w:rsid w:val="00E90E4E"/>
    <w:rsid w:val="00E9391E"/>
    <w:rsid w:val="00EA1052"/>
    <w:rsid w:val="00EA218F"/>
    <w:rsid w:val="00EA4F29"/>
    <w:rsid w:val="00EA5B27"/>
    <w:rsid w:val="00EA5F83"/>
    <w:rsid w:val="00EA6F9D"/>
    <w:rsid w:val="00EB3F05"/>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7793E"/>
    <w:rsid w:val="00F82C35"/>
    <w:rsid w:val="00F83721"/>
    <w:rsid w:val="00F90461"/>
    <w:rsid w:val="00FA370D"/>
    <w:rsid w:val="00FA66F1"/>
    <w:rsid w:val="00FC06AF"/>
    <w:rsid w:val="00FC378B"/>
    <w:rsid w:val="00FC3977"/>
    <w:rsid w:val="00FD2566"/>
    <w:rsid w:val="00FD2F16"/>
    <w:rsid w:val="00FD6065"/>
    <w:rsid w:val="00FE1D34"/>
    <w:rsid w:val="00FE244F"/>
    <w:rsid w:val="00FE2A6F"/>
    <w:rsid w:val="00FE6AC3"/>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6F29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7"/>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56ACD"/>
    <w:pPr>
      <w:keepNext/>
      <w:keepLines/>
      <w:numPr>
        <w:ilvl w:val="1"/>
        <w:numId w:val="27"/>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7"/>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7"/>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7"/>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7"/>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56AC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560FC5"/>
    <w:pPr>
      <w:numPr>
        <w:numId w:val="32"/>
      </w:numPr>
      <w:spacing w:after="120"/>
    </w:pPr>
    <w:rPr>
      <w:color w:val="000000" w:themeColor="text1"/>
      <w:sz w:val="22"/>
    </w:rPr>
  </w:style>
  <w:style w:type="paragraph" w:customStyle="1" w:styleId="Bullet2">
    <w:name w:val="Bullet 2"/>
    <w:basedOn w:val="Normal"/>
    <w:link w:val="Bullet2Char"/>
    <w:qFormat/>
    <w:rsid w:val="00560FC5"/>
    <w:pPr>
      <w:numPr>
        <w:numId w:val="33"/>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1F7C12"/>
    <w:pPr>
      <w:spacing w:after="120"/>
      <w:ind w:left="851"/>
    </w:pPr>
    <w:rPr>
      <w:sz w:val="22"/>
    </w:rPr>
  </w:style>
  <w:style w:type="character" w:customStyle="1" w:styleId="Bullet2Char">
    <w:name w:val="Bullet 2 Char"/>
    <w:basedOn w:val="DefaultParagraphFont"/>
    <w:link w:val="Bullet2"/>
    <w:rsid w:val="00560FC5"/>
    <w:rPr>
      <w:color w:val="000000" w:themeColor="text1"/>
      <w:lang w:val="en-GB"/>
    </w:rPr>
  </w:style>
  <w:style w:type="paragraph" w:customStyle="1" w:styleId="AppendixHead1">
    <w:name w:val="Appendix Head 1"/>
    <w:basedOn w:val="Normal"/>
    <w:next w:val="Heading1separatationline"/>
    <w:rsid w:val="006E10BF"/>
    <w:pPr>
      <w:numPr>
        <w:numId w:val="9"/>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9"/>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9"/>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9"/>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1"/>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8"/>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8"/>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8"/>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8"/>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2"/>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29"/>
      </w:numPr>
      <w:spacing w:after="240"/>
    </w:pPr>
  </w:style>
  <w:style w:type="paragraph" w:styleId="ListNumber">
    <w:name w:val="List Number"/>
    <w:basedOn w:val="Normal"/>
    <w:semiHidden/>
    <w:rsid w:val="006E10BF"/>
    <w:pPr>
      <w:numPr>
        <w:numId w:val="11"/>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0E623A"/>
    <w:pPr>
      <w:numPr>
        <w:ilvl w:val="1"/>
        <w:numId w:val="31"/>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0E623A"/>
    <w:pPr>
      <w:numPr>
        <w:ilvl w:val="2"/>
        <w:numId w:val="31"/>
      </w:numPr>
      <w:spacing w:after="120"/>
    </w:pPr>
    <w:rPr>
      <w:sz w:val="20"/>
    </w:rPr>
  </w:style>
  <w:style w:type="paragraph" w:customStyle="1" w:styleId="Listitext">
    <w:name w:val="List i text"/>
    <w:basedOn w:val="Normal"/>
    <w:rsid w:val="000E623A"/>
    <w:pPr>
      <w:spacing w:before="60" w:after="60"/>
      <w:ind w:left="1701"/>
    </w:pPr>
    <w:rPr>
      <w:sz w:val="20"/>
    </w:rPr>
  </w:style>
  <w:style w:type="paragraph" w:customStyle="1" w:styleId="Bullet1text">
    <w:name w:val="Bullet 1 text"/>
    <w:basedOn w:val="Normal"/>
    <w:qFormat/>
    <w:rsid w:val="00560FC5"/>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560FC5"/>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560FC5"/>
    <w:pPr>
      <w:numPr>
        <w:numId w:val="34"/>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560FC5"/>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0E623A"/>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1F7C12"/>
    <w:pPr>
      <w:spacing w:after="120" w:line="240" w:lineRule="auto"/>
      <w:ind w:left="425"/>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5"/>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7"/>
      </w:numPr>
      <w:spacing w:before="240" w:after="240"/>
    </w:pPr>
  </w:style>
  <w:style w:type="paragraph" w:customStyle="1" w:styleId="AnnexBHead1">
    <w:name w:val="Annex B Head 1"/>
    <w:basedOn w:val="AnnexAHead1"/>
    <w:next w:val="Heading1separatationline"/>
    <w:rsid w:val="006E10BF"/>
    <w:pPr>
      <w:numPr>
        <w:numId w:val="10"/>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0"/>
      </w:numPr>
    </w:pPr>
  </w:style>
  <w:style w:type="paragraph" w:customStyle="1" w:styleId="AnnexBHead3">
    <w:name w:val="Annex B Head 3"/>
    <w:basedOn w:val="AnnexAHead3"/>
    <w:next w:val="BodyText"/>
    <w:rsid w:val="006E10BF"/>
    <w:pPr>
      <w:numPr>
        <w:numId w:val="2"/>
      </w:numPr>
    </w:pPr>
  </w:style>
  <w:style w:type="paragraph" w:customStyle="1" w:styleId="AnnexBHead4">
    <w:name w:val="Annex B Head 4"/>
    <w:basedOn w:val="AnnexAHead4"/>
    <w:next w:val="BodyText"/>
    <w:rsid w:val="006E10BF"/>
    <w:pPr>
      <w:numPr>
        <w:numId w:val="2"/>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3"/>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5"/>
      </w:numPr>
    </w:pPr>
    <w:rPr>
      <w:b/>
      <w:caps/>
      <w:color w:val="407EC9"/>
      <w:sz w:val="28"/>
    </w:rPr>
  </w:style>
  <w:style w:type="paragraph" w:customStyle="1" w:styleId="AnnexCHead2">
    <w:name w:val="Annex C Head 2"/>
    <w:basedOn w:val="Normal"/>
    <w:next w:val="Heading2separationline"/>
    <w:rsid w:val="00A10EBA"/>
    <w:pPr>
      <w:numPr>
        <w:ilvl w:val="1"/>
        <w:numId w:val="15"/>
      </w:numPr>
    </w:pPr>
    <w:rPr>
      <w:b/>
      <w:caps/>
      <w:color w:val="407EC9"/>
      <w:sz w:val="24"/>
    </w:rPr>
  </w:style>
  <w:style w:type="paragraph" w:customStyle="1" w:styleId="AnnexCHead3">
    <w:name w:val="Annex C Head 3"/>
    <w:basedOn w:val="Normal"/>
    <w:rsid w:val="00A10EBA"/>
    <w:pPr>
      <w:numPr>
        <w:ilvl w:val="2"/>
        <w:numId w:val="15"/>
      </w:numPr>
      <w:spacing w:before="120" w:after="120"/>
    </w:pPr>
    <w:rPr>
      <w:b/>
      <w:smallCaps/>
      <w:color w:val="407EC9"/>
      <w:sz w:val="22"/>
    </w:rPr>
  </w:style>
  <w:style w:type="paragraph" w:customStyle="1" w:styleId="AnnexCHead4">
    <w:name w:val="Annex C Head 4"/>
    <w:basedOn w:val="Normal"/>
    <w:next w:val="BodyText"/>
    <w:rsid w:val="00A10EBA"/>
    <w:pPr>
      <w:numPr>
        <w:ilvl w:val="3"/>
        <w:numId w:val="15"/>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4"/>
      </w:numPr>
    </w:pPr>
    <w:rPr>
      <w:b/>
      <w:caps/>
      <w:color w:val="407EC9"/>
      <w:sz w:val="28"/>
      <w:lang w:eastAsia="de-DE"/>
    </w:rPr>
  </w:style>
  <w:style w:type="paragraph" w:customStyle="1" w:styleId="ANNEXDHEAD2">
    <w:name w:val="ANNEX D HEAD 2"/>
    <w:basedOn w:val="BodyText"/>
    <w:next w:val="Heading2separationline"/>
    <w:rsid w:val="006E10BF"/>
    <w:pPr>
      <w:numPr>
        <w:ilvl w:val="1"/>
        <w:numId w:val="14"/>
      </w:numPr>
      <w:spacing w:before="120"/>
    </w:pPr>
    <w:rPr>
      <w:b/>
      <w:color w:val="407EC9"/>
      <w:sz w:val="24"/>
      <w:lang w:eastAsia="de-DE"/>
    </w:rPr>
  </w:style>
  <w:style w:type="paragraph" w:customStyle="1" w:styleId="AnnexDHead3">
    <w:name w:val="Annex D Head 3"/>
    <w:basedOn w:val="BodyText"/>
    <w:rsid w:val="006E10BF"/>
    <w:pPr>
      <w:numPr>
        <w:ilvl w:val="2"/>
        <w:numId w:val="14"/>
      </w:numPr>
    </w:pPr>
    <w:rPr>
      <w:b/>
      <w:smallCaps/>
      <w:color w:val="407EC9"/>
      <w:lang w:eastAsia="de-DE"/>
    </w:rPr>
  </w:style>
  <w:style w:type="paragraph" w:customStyle="1" w:styleId="AnnexDHead4">
    <w:name w:val="Annex D Head 4"/>
    <w:basedOn w:val="Normal"/>
    <w:next w:val="BodyText"/>
    <w:rsid w:val="006E10BF"/>
    <w:pPr>
      <w:numPr>
        <w:ilvl w:val="3"/>
        <w:numId w:val="14"/>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16"/>
      </w:numPr>
    </w:pPr>
    <w:rPr>
      <w:b/>
      <w:color w:val="407EC9"/>
      <w:sz w:val="28"/>
    </w:rPr>
  </w:style>
  <w:style w:type="paragraph" w:customStyle="1" w:styleId="ANNEXEHEAD2">
    <w:name w:val="ANNEX E HEAD 2"/>
    <w:basedOn w:val="Normal"/>
    <w:next w:val="Heading2separationline"/>
    <w:rsid w:val="009D25B8"/>
    <w:pPr>
      <w:numPr>
        <w:ilvl w:val="1"/>
        <w:numId w:val="16"/>
      </w:numPr>
    </w:pPr>
    <w:rPr>
      <w:b/>
      <w:color w:val="407EC9"/>
      <w:sz w:val="24"/>
    </w:rPr>
  </w:style>
  <w:style w:type="paragraph" w:customStyle="1" w:styleId="ANNEXEHEAD3">
    <w:name w:val="ANNEX E HEAD 3"/>
    <w:basedOn w:val="Normal"/>
    <w:next w:val="BodyText"/>
    <w:rsid w:val="009D25B8"/>
    <w:pPr>
      <w:numPr>
        <w:ilvl w:val="2"/>
        <w:numId w:val="16"/>
      </w:numPr>
    </w:pPr>
    <w:rPr>
      <w:b/>
      <w:color w:val="407EC9"/>
      <w:sz w:val="22"/>
    </w:rPr>
  </w:style>
  <w:style w:type="paragraph" w:customStyle="1" w:styleId="AnnexEHead4">
    <w:name w:val="Annex E Head 4"/>
    <w:basedOn w:val="Normal"/>
    <w:next w:val="BodyText"/>
    <w:rsid w:val="009D25B8"/>
    <w:pPr>
      <w:numPr>
        <w:ilvl w:val="3"/>
        <w:numId w:val="17"/>
      </w:numPr>
    </w:pPr>
    <w:rPr>
      <w:b/>
      <w:color w:val="407EC9"/>
      <w:sz w:val="22"/>
    </w:rPr>
  </w:style>
  <w:style w:type="paragraph" w:customStyle="1" w:styleId="ANNEXFHEAD1">
    <w:name w:val="ANNEX F HEAD 1"/>
    <w:basedOn w:val="Normal"/>
    <w:next w:val="Heading1separatationline"/>
    <w:rsid w:val="009D25B8"/>
    <w:pPr>
      <w:numPr>
        <w:numId w:val="18"/>
      </w:numPr>
    </w:pPr>
    <w:rPr>
      <w:b/>
      <w:color w:val="407EC9"/>
      <w:sz w:val="28"/>
    </w:rPr>
  </w:style>
  <w:style w:type="paragraph" w:customStyle="1" w:styleId="ANNEXFHEAD2">
    <w:name w:val="ANNEX F HEAD 2"/>
    <w:basedOn w:val="Normal"/>
    <w:next w:val="Heading2separationline"/>
    <w:rsid w:val="009D25B8"/>
    <w:pPr>
      <w:numPr>
        <w:ilvl w:val="1"/>
        <w:numId w:val="18"/>
      </w:numPr>
    </w:pPr>
    <w:rPr>
      <w:b/>
      <w:color w:val="407EC9"/>
      <w:sz w:val="24"/>
    </w:rPr>
  </w:style>
  <w:style w:type="paragraph" w:customStyle="1" w:styleId="ANNEXFHEAD3">
    <w:name w:val="ANNEX F HEAD 3"/>
    <w:basedOn w:val="Normal"/>
    <w:next w:val="BodyText"/>
    <w:rsid w:val="009D25B8"/>
    <w:pPr>
      <w:numPr>
        <w:ilvl w:val="2"/>
        <w:numId w:val="18"/>
      </w:numPr>
    </w:pPr>
    <w:rPr>
      <w:b/>
      <w:smallCaps/>
      <w:color w:val="407EC9"/>
      <w:sz w:val="22"/>
    </w:rPr>
  </w:style>
  <w:style w:type="paragraph" w:customStyle="1" w:styleId="AnnexFHead4">
    <w:name w:val="Annex F Head 4"/>
    <w:basedOn w:val="Normal"/>
    <w:next w:val="BodyText"/>
    <w:rsid w:val="009D25B8"/>
    <w:pPr>
      <w:numPr>
        <w:ilvl w:val="3"/>
        <w:numId w:val="18"/>
      </w:numPr>
    </w:pPr>
    <w:rPr>
      <w:b/>
      <w:color w:val="407EC9"/>
      <w:sz w:val="22"/>
    </w:rPr>
  </w:style>
  <w:style w:type="paragraph" w:customStyle="1" w:styleId="ANNEXGHEAD1">
    <w:name w:val="ANNEX G HEAD 1"/>
    <w:basedOn w:val="Normal"/>
    <w:next w:val="Heading1separatationline"/>
    <w:rsid w:val="009D25B8"/>
    <w:pPr>
      <w:numPr>
        <w:numId w:val="19"/>
      </w:numPr>
    </w:pPr>
    <w:rPr>
      <w:b/>
      <w:color w:val="407EC9"/>
      <w:sz w:val="28"/>
    </w:rPr>
  </w:style>
  <w:style w:type="paragraph" w:customStyle="1" w:styleId="ANNEXGHEAD2">
    <w:name w:val="ANNEX G HEAD 2"/>
    <w:basedOn w:val="Normal"/>
    <w:next w:val="Heading2separationline"/>
    <w:rsid w:val="009D25B8"/>
    <w:pPr>
      <w:numPr>
        <w:ilvl w:val="1"/>
        <w:numId w:val="19"/>
      </w:numPr>
    </w:pPr>
    <w:rPr>
      <w:b/>
      <w:color w:val="407EC9"/>
      <w:sz w:val="24"/>
    </w:rPr>
  </w:style>
  <w:style w:type="paragraph" w:customStyle="1" w:styleId="ANNEXGHEAD3">
    <w:name w:val="ANNEX G HEAD 3"/>
    <w:basedOn w:val="Normal"/>
    <w:next w:val="BodyText"/>
    <w:rsid w:val="009D25B8"/>
    <w:pPr>
      <w:numPr>
        <w:ilvl w:val="2"/>
        <w:numId w:val="19"/>
      </w:numPr>
    </w:pPr>
    <w:rPr>
      <w:b/>
      <w:smallCaps/>
      <w:color w:val="407EC9"/>
      <w:sz w:val="22"/>
    </w:rPr>
  </w:style>
  <w:style w:type="paragraph" w:customStyle="1" w:styleId="AnnexGHead4">
    <w:name w:val="Annex G Head 4"/>
    <w:basedOn w:val="Normal"/>
    <w:next w:val="BodyText"/>
    <w:rsid w:val="009D25B8"/>
    <w:pPr>
      <w:numPr>
        <w:ilvl w:val="3"/>
        <w:numId w:val="19"/>
      </w:numPr>
    </w:pPr>
    <w:rPr>
      <w:b/>
      <w:color w:val="407EC9"/>
      <w:sz w:val="22"/>
    </w:rPr>
  </w:style>
  <w:style w:type="paragraph" w:customStyle="1" w:styleId="AnnexHHead1">
    <w:name w:val="Annex H Head 1"/>
    <w:basedOn w:val="Normal"/>
    <w:next w:val="Heading1separatationline"/>
    <w:rsid w:val="009D25B8"/>
    <w:pPr>
      <w:numPr>
        <w:numId w:val="20"/>
      </w:numPr>
    </w:pPr>
    <w:rPr>
      <w:b/>
      <w:caps/>
      <w:color w:val="407EC9"/>
      <w:sz w:val="28"/>
    </w:rPr>
  </w:style>
  <w:style w:type="paragraph" w:customStyle="1" w:styleId="AnnexHHead2">
    <w:name w:val="Annex H Head 2"/>
    <w:basedOn w:val="Normal"/>
    <w:next w:val="Heading2separationline"/>
    <w:rsid w:val="009D25B8"/>
    <w:pPr>
      <w:numPr>
        <w:ilvl w:val="1"/>
        <w:numId w:val="20"/>
      </w:numPr>
    </w:pPr>
    <w:rPr>
      <w:b/>
      <w:caps/>
      <w:color w:val="407EC9"/>
      <w:sz w:val="24"/>
    </w:rPr>
  </w:style>
  <w:style w:type="paragraph" w:customStyle="1" w:styleId="AnnexHHead3">
    <w:name w:val="Annex H Head 3"/>
    <w:basedOn w:val="Normal"/>
    <w:rsid w:val="009D25B8"/>
    <w:pPr>
      <w:numPr>
        <w:ilvl w:val="2"/>
        <w:numId w:val="20"/>
      </w:numPr>
    </w:pPr>
    <w:rPr>
      <w:b/>
      <w:color w:val="407EC9"/>
      <w:sz w:val="22"/>
    </w:rPr>
  </w:style>
  <w:style w:type="paragraph" w:customStyle="1" w:styleId="AnnexHHead4">
    <w:name w:val="Annex H Head 4"/>
    <w:basedOn w:val="Normal"/>
    <w:next w:val="BodyText"/>
    <w:rsid w:val="009D25B8"/>
    <w:pPr>
      <w:numPr>
        <w:ilvl w:val="3"/>
        <w:numId w:val="20"/>
      </w:numPr>
    </w:pPr>
    <w:rPr>
      <w:b/>
      <w:color w:val="407EC9"/>
      <w:sz w:val="22"/>
    </w:rPr>
  </w:style>
  <w:style w:type="paragraph" w:customStyle="1" w:styleId="AnnexIHead1">
    <w:name w:val="Annex I Head 1"/>
    <w:basedOn w:val="Normal"/>
    <w:next w:val="Heading1separatationline"/>
    <w:rsid w:val="009D25B8"/>
    <w:pPr>
      <w:numPr>
        <w:numId w:val="21"/>
      </w:numPr>
    </w:pPr>
    <w:rPr>
      <w:b/>
      <w:caps/>
      <w:color w:val="407EC9"/>
      <w:sz w:val="28"/>
    </w:rPr>
  </w:style>
  <w:style w:type="paragraph" w:customStyle="1" w:styleId="AnnexIHead2">
    <w:name w:val="Annex I Head 2"/>
    <w:basedOn w:val="Normal"/>
    <w:next w:val="Heading2separationline"/>
    <w:rsid w:val="009D25B8"/>
    <w:pPr>
      <w:numPr>
        <w:ilvl w:val="1"/>
        <w:numId w:val="21"/>
      </w:numPr>
    </w:pPr>
    <w:rPr>
      <w:b/>
      <w:caps/>
      <w:color w:val="407EC9"/>
      <w:sz w:val="24"/>
    </w:rPr>
  </w:style>
  <w:style w:type="paragraph" w:customStyle="1" w:styleId="AnnexIHead3">
    <w:name w:val="Annex I Head 3"/>
    <w:basedOn w:val="Normal"/>
    <w:next w:val="BodyText"/>
    <w:rsid w:val="009D25B8"/>
    <w:pPr>
      <w:numPr>
        <w:ilvl w:val="2"/>
        <w:numId w:val="21"/>
      </w:numPr>
    </w:pPr>
    <w:rPr>
      <w:b/>
      <w:smallCaps/>
      <w:color w:val="407EC9"/>
      <w:sz w:val="22"/>
    </w:rPr>
  </w:style>
  <w:style w:type="paragraph" w:customStyle="1" w:styleId="AnnexIHead4">
    <w:name w:val="Annex I Head 4"/>
    <w:basedOn w:val="Normal"/>
    <w:next w:val="BodyText"/>
    <w:rsid w:val="009D25B8"/>
    <w:pPr>
      <w:numPr>
        <w:ilvl w:val="3"/>
        <w:numId w:val="21"/>
      </w:numPr>
    </w:pPr>
    <w:rPr>
      <w:b/>
      <w:color w:val="407EC9"/>
      <w:sz w:val="22"/>
    </w:rPr>
  </w:style>
  <w:style w:type="paragraph" w:customStyle="1" w:styleId="AnnexJHead1">
    <w:name w:val="Annex J Head 1"/>
    <w:basedOn w:val="Normal"/>
    <w:next w:val="Heading1separatationline"/>
    <w:rsid w:val="009D25B8"/>
    <w:pPr>
      <w:numPr>
        <w:numId w:val="22"/>
      </w:numPr>
    </w:pPr>
    <w:rPr>
      <w:b/>
      <w:caps/>
      <w:color w:val="407EC9"/>
      <w:sz w:val="28"/>
    </w:rPr>
  </w:style>
  <w:style w:type="paragraph" w:customStyle="1" w:styleId="AnnexJHead2">
    <w:name w:val="Annex J Head 2"/>
    <w:basedOn w:val="Normal"/>
    <w:next w:val="Heading2separationline"/>
    <w:rsid w:val="009D25B8"/>
    <w:pPr>
      <w:numPr>
        <w:ilvl w:val="1"/>
        <w:numId w:val="22"/>
      </w:numPr>
    </w:pPr>
    <w:rPr>
      <w:b/>
      <w:caps/>
      <w:color w:val="407EC9"/>
      <w:sz w:val="24"/>
    </w:rPr>
  </w:style>
  <w:style w:type="paragraph" w:customStyle="1" w:styleId="AnnexJHead3">
    <w:name w:val="Annex J Head 3"/>
    <w:basedOn w:val="Normal"/>
    <w:next w:val="BodyText"/>
    <w:rsid w:val="009D25B8"/>
    <w:pPr>
      <w:numPr>
        <w:ilvl w:val="2"/>
        <w:numId w:val="22"/>
      </w:numPr>
    </w:pPr>
    <w:rPr>
      <w:b/>
      <w:smallCaps/>
      <w:color w:val="407EC9"/>
      <w:sz w:val="22"/>
    </w:rPr>
  </w:style>
  <w:style w:type="paragraph" w:customStyle="1" w:styleId="AnnexJHead4">
    <w:name w:val="Annex J Head 4"/>
    <w:basedOn w:val="Normal"/>
    <w:next w:val="BodyText"/>
    <w:rsid w:val="009D25B8"/>
    <w:pPr>
      <w:numPr>
        <w:ilvl w:val="3"/>
        <w:numId w:val="22"/>
      </w:numPr>
    </w:pPr>
    <w:rPr>
      <w:b/>
      <w:color w:val="407EC9"/>
      <w:sz w:val="22"/>
    </w:rPr>
  </w:style>
  <w:style w:type="paragraph" w:customStyle="1" w:styleId="AnnexKHead1">
    <w:name w:val="Annex K Head 1"/>
    <w:basedOn w:val="Normal"/>
    <w:next w:val="Heading1separatationline"/>
    <w:rsid w:val="009D25B8"/>
    <w:pPr>
      <w:numPr>
        <w:numId w:val="23"/>
      </w:numPr>
    </w:pPr>
    <w:rPr>
      <w:b/>
      <w:caps/>
      <w:color w:val="407EC9"/>
      <w:sz w:val="28"/>
    </w:rPr>
  </w:style>
  <w:style w:type="paragraph" w:customStyle="1" w:styleId="AnnexKHead2">
    <w:name w:val="Annex K Head 2"/>
    <w:basedOn w:val="Normal"/>
    <w:next w:val="Heading2separationline"/>
    <w:rsid w:val="009D25B8"/>
    <w:pPr>
      <w:numPr>
        <w:ilvl w:val="1"/>
        <w:numId w:val="23"/>
      </w:numPr>
    </w:pPr>
    <w:rPr>
      <w:b/>
      <w:caps/>
      <w:color w:val="407EC9"/>
      <w:sz w:val="24"/>
    </w:rPr>
  </w:style>
  <w:style w:type="paragraph" w:customStyle="1" w:styleId="AnnexKHead3">
    <w:name w:val="Annex K Head 3"/>
    <w:basedOn w:val="Normal"/>
    <w:next w:val="BodyText"/>
    <w:rsid w:val="009D25B8"/>
    <w:pPr>
      <w:numPr>
        <w:ilvl w:val="2"/>
        <w:numId w:val="23"/>
      </w:numPr>
    </w:pPr>
    <w:rPr>
      <w:b/>
      <w:smallCaps/>
      <w:color w:val="407EC9"/>
      <w:sz w:val="22"/>
    </w:rPr>
  </w:style>
  <w:style w:type="paragraph" w:customStyle="1" w:styleId="AnnexKHead4">
    <w:name w:val="Annex K Head 4"/>
    <w:basedOn w:val="Normal"/>
    <w:next w:val="BodyText"/>
    <w:rsid w:val="009D25B8"/>
    <w:pPr>
      <w:numPr>
        <w:ilvl w:val="3"/>
        <w:numId w:val="23"/>
      </w:numPr>
    </w:pPr>
    <w:rPr>
      <w:b/>
      <w:color w:val="407EC9"/>
      <w:sz w:val="22"/>
    </w:rPr>
  </w:style>
  <w:style w:type="paragraph" w:customStyle="1" w:styleId="AnnexLHead1">
    <w:name w:val="Annex L Head 1"/>
    <w:basedOn w:val="Normal"/>
    <w:next w:val="Heading1separatationline"/>
    <w:rsid w:val="009D25B8"/>
    <w:pPr>
      <w:numPr>
        <w:numId w:val="24"/>
      </w:numPr>
    </w:pPr>
    <w:rPr>
      <w:b/>
      <w:caps/>
      <w:color w:val="407EC9"/>
      <w:sz w:val="28"/>
    </w:rPr>
  </w:style>
  <w:style w:type="paragraph" w:customStyle="1" w:styleId="AnnexLHead2">
    <w:name w:val="Annex L Head 2"/>
    <w:basedOn w:val="Normal"/>
    <w:next w:val="BodyText"/>
    <w:rsid w:val="009D25B8"/>
    <w:pPr>
      <w:numPr>
        <w:ilvl w:val="1"/>
        <w:numId w:val="24"/>
      </w:numPr>
    </w:pPr>
    <w:rPr>
      <w:b/>
      <w:caps/>
      <w:color w:val="407EC9"/>
      <w:sz w:val="24"/>
    </w:rPr>
  </w:style>
  <w:style w:type="paragraph" w:customStyle="1" w:styleId="AnnexLHead3">
    <w:name w:val="Annex L Head 3"/>
    <w:basedOn w:val="Normal"/>
    <w:next w:val="BodyText"/>
    <w:rsid w:val="009D25B8"/>
    <w:pPr>
      <w:numPr>
        <w:ilvl w:val="2"/>
        <w:numId w:val="24"/>
      </w:numPr>
    </w:pPr>
    <w:rPr>
      <w:b/>
      <w:smallCaps/>
      <w:color w:val="407EC9"/>
      <w:sz w:val="22"/>
    </w:rPr>
  </w:style>
  <w:style w:type="paragraph" w:customStyle="1" w:styleId="AnnexLHead4">
    <w:name w:val="Annex L Head 4"/>
    <w:basedOn w:val="Normal"/>
    <w:next w:val="BodyText"/>
    <w:rsid w:val="009D25B8"/>
    <w:pPr>
      <w:numPr>
        <w:ilvl w:val="3"/>
        <w:numId w:val="24"/>
      </w:numPr>
    </w:pPr>
    <w:rPr>
      <w:b/>
      <w:color w:val="407EC9"/>
      <w:sz w:val="22"/>
    </w:rPr>
  </w:style>
  <w:style w:type="paragraph" w:customStyle="1" w:styleId="AnnexMHead1">
    <w:name w:val="Annex M Head 1"/>
    <w:basedOn w:val="Normal"/>
    <w:next w:val="Heading1separatationline"/>
    <w:rsid w:val="009D25B8"/>
    <w:pPr>
      <w:numPr>
        <w:numId w:val="25"/>
      </w:numPr>
    </w:pPr>
    <w:rPr>
      <w:b/>
      <w:caps/>
      <w:color w:val="407EC9"/>
      <w:sz w:val="28"/>
    </w:rPr>
  </w:style>
  <w:style w:type="paragraph" w:customStyle="1" w:styleId="AnnexMHead2">
    <w:name w:val="Annex M Head 2"/>
    <w:basedOn w:val="Normal"/>
    <w:next w:val="Heading2separationline"/>
    <w:rsid w:val="009D25B8"/>
    <w:pPr>
      <w:numPr>
        <w:ilvl w:val="1"/>
        <w:numId w:val="25"/>
      </w:numPr>
    </w:pPr>
    <w:rPr>
      <w:b/>
      <w:caps/>
      <w:color w:val="407EC9"/>
      <w:sz w:val="24"/>
    </w:rPr>
  </w:style>
  <w:style w:type="paragraph" w:customStyle="1" w:styleId="AnnexMHead3">
    <w:name w:val="Annex M Head 3"/>
    <w:basedOn w:val="Normal"/>
    <w:next w:val="BodyText"/>
    <w:rsid w:val="009D25B8"/>
    <w:pPr>
      <w:numPr>
        <w:ilvl w:val="2"/>
        <w:numId w:val="25"/>
      </w:numPr>
    </w:pPr>
    <w:rPr>
      <w:b/>
      <w:smallCaps/>
      <w:color w:val="407EC9"/>
      <w:sz w:val="22"/>
    </w:rPr>
  </w:style>
  <w:style w:type="paragraph" w:customStyle="1" w:styleId="AnnexMHead4">
    <w:name w:val="Annex M Head 4"/>
    <w:basedOn w:val="Normal"/>
    <w:next w:val="BodyText"/>
    <w:rsid w:val="009D25B8"/>
    <w:pPr>
      <w:numPr>
        <w:ilvl w:val="3"/>
        <w:numId w:val="25"/>
      </w:numPr>
    </w:pPr>
    <w:rPr>
      <w:b/>
      <w:color w:val="407EC9"/>
      <w:sz w:val="22"/>
    </w:rPr>
  </w:style>
  <w:style w:type="paragraph" w:customStyle="1" w:styleId="PART">
    <w:name w:val="PART"/>
    <w:basedOn w:val="Normal"/>
    <w:next w:val="Heading1"/>
    <w:rsid w:val="00AB4A37"/>
    <w:pPr>
      <w:numPr>
        <w:numId w:val="26"/>
      </w:numPr>
      <w:spacing w:before="240" w:after="240"/>
    </w:pPr>
    <w:rPr>
      <w:b/>
      <w:color w:val="407EC9"/>
      <w:sz w:val="36"/>
    </w:rPr>
  </w:style>
  <w:style w:type="paragraph" w:customStyle="1" w:styleId="TableList11">
    <w:name w:val="Table List 11"/>
    <w:basedOn w:val="List1"/>
    <w:rsid w:val="00E44826"/>
    <w:pPr>
      <w:numPr>
        <w:numId w:val="28"/>
      </w:numPr>
      <w:tabs>
        <w:tab w:val="clear" w:pos="0"/>
      </w:tabs>
      <w:spacing w:after="60"/>
      <w:jc w:val="left"/>
    </w:pPr>
    <w:rPr>
      <w:sz w:val="18"/>
      <w:szCs w:val="18"/>
    </w:rPr>
  </w:style>
  <w:style w:type="paragraph" w:customStyle="1" w:styleId="Tablelista">
    <w:name w:val="Table list a"/>
    <w:basedOn w:val="Lista"/>
    <w:rsid w:val="000E623A"/>
    <w:pPr>
      <w:numPr>
        <w:ilvl w:val="0"/>
        <w:numId w:val="0"/>
      </w:numPr>
    </w:pPr>
    <w:rPr>
      <w:sz w:val="18"/>
      <w:szCs w:val="18"/>
      <w:lang w:val="fr-FR"/>
    </w:rPr>
  </w:style>
  <w:style w:type="paragraph" w:customStyle="1" w:styleId="Tablelisti">
    <w:name w:val="Table list i"/>
    <w:basedOn w:val="Listi"/>
    <w:rsid w:val="00790C5D"/>
    <w:pPr>
      <w:numPr>
        <w:numId w:val="30"/>
      </w:numPr>
      <w:spacing w:after="60"/>
      <w:ind w:left="1320"/>
    </w:pPr>
    <w:rPr>
      <w:sz w:val="18"/>
      <w:lang w:val="fr-FR"/>
    </w:rPr>
  </w:style>
  <w:style w:type="paragraph" w:customStyle="1" w:styleId="Tablebullet1">
    <w:name w:val="Table bullet 1"/>
    <w:basedOn w:val="Bullet1"/>
    <w:qFormat/>
    <w:rsid w:val="00E76BAA"/>
    <w:pPr>
      <w:numPr>
        <w:numId w:val="0"/>
      </w:numPr>
      <w:tabs>
        <w:tab w:val="left" w:pos="52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image" Target="media/image9.png"/><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iala-aism.org/wiki/dictionary"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8.jpeg"/><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7.png"/><Relationship Id="rId28" Type="http://schemas.openxmlformats.org/officeDocument/2006/relationships/image" Target="media/image11.png"/><Relationship Id="rId10" Type="http://schemas.openxmlformats.org/officeDocument/2006/relationships/footer" Target="footer2.xml"/><Relationship Id="rId19" Type="http://schemas.microsoft.com/office/2011/relationships/commentsExtended" Target="commentsExtended.xml"/><Relationship Id="rId31"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6.png"/><Relationship Id="rId27" Type="http://schemas.openxmlformats.org/officeDocument/2006/relationships/image" Target="media/image10.png"/><Relationship Id="rId30" Type="http://schemas.openxmlformats.org/officeDocument/2006/relationships/image" Target="media/image12.png"/><Relationship Id="rId35"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099EC-3B30-4420-91FD-AB8BA5A82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3400</Words>
  <Characters>19385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22740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11</cp:revision>
  <dcterms:created xsi:type="dcterms:W3CDTF">2016-09-25T13:34:00Z</dcterms:created>
  <dcterms:modified xsi:type="dcterms:W3CDTF">2016-09-26T20:28:00Z</dcterms:modified>
  <cp:category/>
</cp:coreProperties>
</file>